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72D4" w14:textId="476E19F0" w:rsidR="0089347A" w:rsidRDefault="0089347A" w:rsidP="0089347A">
      <w:pPr>
        <w:jc w:val="center"/>
      </w:pPr>
      <w:r>
        <w:t>Технические характеристики тележки для зарядки ноутбука для тендера</w:t>
      </w:r>
    </w:p>
    <w:p w14:paraId="562D8E04" w14:textId="65E5EDD1" w:rsidR="0089347A" w:rsidRDefault="0089347A" w:rsidP="0089347A">
      <w:pPr>
        <w:jc w:val="center"/>
      </w:pPr>
      <w:r>
        <w:t>при выборе серии НОУТ</w:t>
      </w:r>
      <w:r>
        <w:rPr>
          <w:lang w:val="en-US"/>
        </w:rPr>
        <w:t>BOX</w:t>
      </w:r>
      <w:r w:rsidRPr="0089347A">
        <w:t xml:space="preserve"> </w:t>
      </w:r>
      <w:r>
        <w:t>МАКСИ</w:t>
      </w:r>
    </w:p>
    <w:p w14:paraId="40E15EC4" w14:textId="77777777" w:rsidR="0089347A" w:rsidRPr="0089347A" w:rsidRDefault="0089347A" w:rsidP="0089347A">
      <w:pPr>
        <w:jc w:val="center"/>
      </w:pPr>
    </w:p>
    <w:tbl>
      <w:tblPr>
        <w:tblW w:w="4841"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4"/>
        <w:gridCol w:w="1766"/>
        <w:gridCol w:w="3178"/>
      </w:tblGrid>
      <w:tr w:rsidR="007D5EA1" w:rsidRPr="00290D5A" w14:paraId="3CDF4699" w14:textId="77777777" w:rsidTr="00A52423">
        <w:tc>
          <w:tcPr>
            <w:tcW w:w="2268" w:type="pct"/>
            <w:shd w:val="clear" w:color="auto" w:fill="auto"/>
          </w:tcPr>
          <w:p w14:paraId="2D69F4FA" w14:textId="77777777" w:rsidR="007D5EA1" w:rsidRPr="00290D5A" w:rsidRDefault="007D5EA1" w:rsidP="00A52423">
            <w:pPr>
              <w:jc w:val="center"/>
              <w:rPr>
                <w:color w:val="000000"/>
                <w:kern w:val="2"/>
                <w:sz w:val="18"/>
                <w:szCs w:val="18"/>
              </w:rPr>
            </w:pPr>
            <w:r w:rsidRPr="00290D5A">
              <w:rPr>
                <w:color w:val="000000"/>
                <w:kern w:val="2"/>
                <w:sz w:val="18"/>
                <w:szCs w:val="18"/>
              </w:rPr>
              <w:t>Вид</w:t>
            </w:r>
          </w:p>
        </w:tc>
        <w:tc>
          <w:tcPr>
            <w:tcW w:w="976" w:type="pct"/>
          </w:tcPr>
          <w:p w14:paraId="54E7D51D" w14:textId="77777777" w:rsidR="007D5EA1" w:rsidRPr="00290D5A" w:rsidRDefault="007D5EA1" w:rsidP="00A52423">
            <w:pPr>
              <w:jc w:val="center"/>
              <w:rPr>
                <w:color w:val="000000"/>
                <w:kern w:val="2"/>
                <w:sz w:val="18"/>
                <w:szCs w:val="18"/>
              </w:rPr>
            </w:pPr>
          </w:p>
        </w:tc>
        <w:tc>
          <w:tcPr>
            <w:tcW w:w="1756" w:type="pct"/>
          </w:tcPr>
          <w:p w14:paraId="5CE79F83" w14:textId="77777777" w:rsidR="007D5EA1" w:rsidRPr="00290D5A" w:rsidRDefault="007D5EA1" w:rsidP="00A52423">
            <w:pPr>
              <w:jc w:val="center"/>
              <w:rPr>
                <w:color w:val="000000"/>
                <w:kern w:val="2"/>
                <w:sz w:val="18"/>
                <w:szCs w:val="18"/>
              </w:rPr>
            </w:pPr>
            <w:r w:rsidRPr="00290D5A">
              <w:rPr>
                <w:color w:val="000000"/>
                <w:kern w:val="2"/>
                <w:sz w:val="18"/>
                <w:szCs w:val="18"/>
              </w:rPr>
              <w:t>Проводная</w:t>
            </w:r>
          </w:p>
        </w:tc>
      </w:tr>
      <w:tr w:rsidR="007D5EA1" w:rsidRPr="00290D5A" w14:paraId="4BF03BB9" w14:textId="77777777" w:rsidTr="00A52423">
        <w:tc>
          <w:tcPr>
            <w:tcW w:w="2268" w:type="pct"/>
            <w:shd w:val="clear" w:color="auto" w:fill="auto"/>
          </w:tcPr>
          <w:p w14:paraId="5CA42589" w14:textId="77777777" w:rsidR="007D5EA1" w:rsidRPr="00290D5A" w:rsidRDefault="007D5EA1" w:rsidP="00A52423">
            <w:pPr>
              <w:jc w:val="center"/>
              <w:rPr>
                <w:color w:val="000000"/>
                <w:kern w:val="2"/>
                <w:sz w:val="18"/>
                <w:szCs w:val="18"/>
              </w:rPr>
            </w:pPr>
            <w:r w:rsidRPr="00290D5A">
              <w:rPr>
                <w:color w:val="000000"/>
                <w:kern w:val="2"/>
                <w:sz w:val="18"/>
                <w:szCs w:val="18"/>
              </w:rPr>
              <w:t>Ширина тележки</w:t>
            </w:r>
          </w:p>
        </w:tc>
        <w:tc>
          <w:tcPr>
            <w:tcW w:w="976" w:type="pct"/>
          </w:tcPr>
          <w:p w14:paraId="2040DD53" w14:textId="11515744" w:rsidR="007D5EA1" w:rsidRPr="0089347A" w:rsidRDefault="0089347A" w:rsidP="00A52423">
            <w:pPr>
              <w:jc w:val="center"/>
              <w:rPr>
                <w:color w:val="000000"/>
                <w:kern w:val="2"/>
                <w:sz w:val="18"/>
                <w:szCs w:val="18"/>
              </w:rPr>
            </w:pPr>
            <w:r>
              <w:rPr>
                <w:color w:val="000000"/>
                <w:kern w:val="2"/>
                <w:sz w:val="18"/>
                <w:szCs w:val="18"/>
              </w:rPr>
              <w:t>мм</w:t>
            </w:r>
          </w:p>
        </w:tc>
        <w:tc>
          <w:tcPr>
            <w:tcW w:w="1756" w:type="pct"/>
          </w:tcPr>
          <w:p w14:paraId="737789D9" w14:textId="59F1B343" w:rsidR="007D5EA1" w:rsidRPr="00290D5A" w:rsidRDefault="0089347A" w:rsidP="00A52423">
            <w:pPr>
              <w:jc w:val="center"/>
              <w:rPr>
                <w:color w:val="000000"/>
                <w:kern w:val="2"/>
                <w:sz w:val="18"/>
                <w:szCs w:val="18"/>
              </w:rPr>
            </w:pPr>
            <w:r>
              <w:rPr>
                <w:color w:val="000000"/>
                <w:kern w:val="2"/>
                <w:sz w:val="18"/>
                <w:szCs w:val="18"/>
              </w:rPr>
              <w:t>1180 - 1210</w:t>
            </w:r>
          </w:p>
        </w:tc>
      </w:tr>
      <w:tr w:rsidR="007D5EA1" w:rsidRPr="00290D5A" w14:paraId="78E9AFA4" w14:textId="77777777" w:rsidTr="00A52423">
        <w:tc>
          <w:tcPr>
            <w:tcW w:w="2268" w:type="pct"/>
            <w:shd w:val="clear" w:color="auto" w:fill="auto"/>
            <w:vAlign w:val="center"/>
          </w:tcPr>
          <w:p w14:paraId="5A3005A4" w14:textId="77777777" w:rsidR="007D5EA1" w:rsidRPr="00290D5A" w:rsidRDefault="007D5EA1" w:rsidP="00A52423">
            <w:pPr>
              <w:jc w:val="center"/>
              <w:rPr>
                <w:color w:val="000000"/>
                <w:kern w:val="2"/>
                <w:sz w:val="18"/>
                <w:szCs w:val="18"/>
              </w:rPr>
            </w:pPr>
            <w:r w:rsidRPr="00290D5A">
              <w:rPr>
                <w:color w:val="000000"/>
                <w:kern w:val="2"/>
                <w:sz w:val="18"/>
                <w:szCs w:val="18"/>
              </w:rPr>
              <w:t>Глубина тележки</w:t>
            </w:r>
          </w:p>
        </w:tc>
        <w:tc>
          <w:tcPr>
            <w:tcW w:w="976" w:type="pct"/>
          </w:tcPr>
          <w:p w14:paraId="7F5551D2" w14:textId="1D40BFD7" w:rsidR="007D5EA1" w:rsidRPr="00290D5A" w:rsidRDefault="0089347A" w:rsidP="00A52423">
            <w:pPr>
              <w:jc w:val="center"/>
              <w:rPr>
                <w:color w:val="000000"/>
                <w:kern w:val="2"/>
                <w:sz w:val="18"/>
                <w:szCs w:val="18"/>
              </w:rPr>
            </w:pPr>
            <w:r>
              <w:rPr>
                <w:color w:val="000000"/>
                <w:kern w:val="2"/>
                <w:sz w:val="18"/>
                <w:szCs w:val="18"/>
              </w:rPr>
              <w:t>мм</w:t>
            </w:r>
          </w:p>
        </w:tc>
        <w:tc>
          <w:tcPr>
            <w:tcW w:w="1756" w:type="pct"/>
          </w:tcPr>
          <w:p w14:paraId="0730DF0D" w14:textId="0FB30FFB" w:rsidR="007D5EA1" w:rsidRPr="00290D5A" w:rsidRDefault="0089347A" w:rsidP="00A52423">
            <w:pPr>
              <w:jc w:val="center"/>
              <w:rPr>
                <w:color w:val="000000"/>
                <w:kern w:val="2"/>
                <w:sz w:val="18"/>
                <w:szCs w:val="18"/>
              </w:rPr>
            </w:pPr>
            <w:r>
              <w:rPr>
                <w:color w:val="000000"/>
                <w:kern w:val="2"/>
                <w:sz w:val="18"/>
                <w:szCs w:val="18"/>
                <w:lang w:val="en-US"/>
              </w:rPr>
              <w:t>&gt;=</w:t>
            </w:r>
            <w:r w:rsidR="007D5EA1" w:rsidRPr="00290D5A">
              <w:rPr>
                <w:color w:val="000000"/>
                <w:kern w:val="2"/>
                <w:sz w:val="18"/>
                <w:szCs w:val="18"/>
              </w:rPr>
              <w:t>536</w:t>
            </w:r>
          </w:p>
        </w:tc>
      </w:tr>
      <w:tr w:rsidR="007D5EA1" w:rsidRPr="00290D5A" w14:paraId="1C135012" w14:textId="77777777" w:rsidTr="00A52423">
        <w:tc>
          <w:tcPr>
            <w:tcW w:w="2268" w:type="pct"/>
            <w:shd w:val="clear" w:color="auto" w:fill="auto"/>
          </w:tcPr>
          <w:p w14:paraId="38041014" w14:textId="77777777" w:rsidR="007D5EA1" w:rsidRPr="00290D5A" w:rsidRDefault="007D5EA1" w:rsidP="00A52423">
            <w:pPr>
              <w:jc w:val="center"/>
              <w:rPr>
                <w:color w:val="000000"/>
                <w:kern w:val="2"/>
                <w:sz w:val="18"/>
                <w:szCs w:val="18"/>
              </w:rPr>
            </w:pPr>
            <w:r w:rsidRPr="00290D5A">
              <w:rPr>
                <w:color w:val="000000"/>
                <w:kern w:val="2"/>
                <w:sz w:val="18"/>
                <w:szCs w:val="18"/>
              </w:rPr>
              <w:t>Высота тележки</w:t>
            </w:r>
          </w:p>
        </w:tc>
        <w:tc>
          <w:tcPr>
            <w:tcW w:w="976" w:type="pct"/>
          </w:tcPr>
          <w:p w14:paraId="0EE99F84" w14:textId="391A6BE9" w:rsidR="007D5EA1" w:rsidRPr="00290D5A" w:rsidRDefault="0089347A" w:rsidP="00A52423">
            <w:pPr>
              <w:jc w:val="center"/>
              <w:rPr>
                <w:color w:val="000000"/>
                <w:kern w:val="2"/>
                <w:sz w:val="18"/>
                <w:szCs w:val="18"/>
              </w:rPr>
            </w:pPr>
            <w:r>
              <w:rPr>
                <w:color w:val="000000"/>
                <w:kern w:val="2"/>
                <w:sz w:val="18"/>
                <w:szCs w:val="18"/>
              </w:rPr>
              <w:t>мм</w:t>
            </w:r>
          </w:p>
        </w:tc>
        <w:tc>
          <w:tcPr>
            <w:tcW w:w="1756" w:type="pct"/>
          </w:tcPr>
          <w:p w14:paraId="33995309" w14:textId="2D7ADF19" w:rsidR="007D5EA1" w:rsidRPr="00290D5A" w:rsidRDefault="0089347A" w:rsidP="00A52423">
            <w:pPr>
              <w:jc w:val="center"/>
              <w:rPr>
                <w:color w:val="000000"/>
                <w:kern w:val="2"/>
                <w:sz w:val="18"/>
                <w:szCs w:val="18"/>
              </w:rPr>
            </w:pPr>
            <w:r>
              <w:rPr>
                <w:color w:val="000000"/>
                <w:kern w:val="2"/>
                <w:sz w:val="18"/>
                <w:szCs w:val="18"/>
                <w:lang w:val="en-US"/>
              </w:rPr>
              <w:t>&gt;=</w:t>
            </w:r>
            <w:r w:rsidR="007D5EA1">
              <w:rPr>
                <w:color w:val="000000"/>
                <w:kern w:val="2"/>
                <w:sz w:val="18"/>
                <w:szCs w:val="18"/>
              </w:rPr>
              <w:t>973</w:t>
            </w:r>
          </w:p>
        </w:tc>
      </w:tr>
      <w:tr w:rsidR="007D5EA1" w:rsidRPr="00290D5A" w14:paraId="4EB1681C" w14:textId="77777777" w:rsidTr="00A52423">
        <w:tc>
          <w:tcPr>
            <w:tcW w:w="2268" w:type="pct"/>
            <w:shd w:val="clear" w:color="auto" w:fill="auto"/>
          </w:tcPr>
          <w:p w14:paraId="2BF3872D" w14:textId="77777777" w:rsidR="007D5EA1" w:rsidRPr="00290D5A" w:rsidRDefault="007D5EA1" w:rsidP="00A52423">
            <w:pPr>
              <w:jc w:val="center"/>
              <w:rPr>
                <w:color w:val="000000"/>
                <w:kern w:val="2"/>
                <w:sz w:val="18"/>
                <w:szCs w:val="18"/>
              </w:rPr>
            </w:pPr>
            <w:r w:rsidRPr="00290D5A">
              <w:rPr>
                <w:color w:val="000000"/>
                <w:kern w:val="2"/>
                <w:sz w:val="18"/>
                <w:szCs w:val="18"/>
              </w:rPr>
              <w:t>Вместимость</w:t>
            </w:r>
          </w:p>
        </w:tc>
        <w:tc>
          <w:tcPr>
            <w:tcW w:w="976" w:type="pct"/>
          </w:tcPr>
          <w:p w14:paraId="38958B83" w14:textId="77777777" w:rsidR="007D5EA1" w:rsidRPr="00290D5A" w:rsidRDefault="007D5EA1" w:rsidP="00A52423">
            <w:pPr>
              <w:jc w:val="center"/>
              <w:rPr>
                <w:color w:val="000000"/>
                <w:kern w:val="2"/>
                <w:sz w:val="18"/>
                <w:szCs w:val="18"/>
              </w:rPr>
            </w:pPr>
            <w:r w:rsidRPr="00290D5A">
              <w:rPr>
                <w:color w:val="000000"/>
                <w:kern w:val="2"/>
                <w:sz w:val="18"/>
                <w:szCs w:val="18"/>
              </w:rPr>
              <w:t>Штука</w:t>
            </w:r>
          </w:p>
        </w:tc>
        <w:tc>
          <w:tcPr>
            <w:tcW w:w="1756" w:type="pct"/>
          </w:tcPr>
          <w:p w14:paraId="5C15E2FA" w14:textId="34BCF0E8" w:rsidR="007D5EA1" w:rsidRPr="00290D5A" w:rsidRDefault="0089347A" w:rsidP="00A52423">
            <w:pPr>
              <w:jc w:val="center"/>
              <w:rPr>
                <w:color w:val="000000"/>
                <w:kern w:val="2"/>
                <w:sz w:val="18"/>
                <w:szCs w:val="18"/>
              </w:rPr>
            </w:pPr>
            <w:r>
              <w:rPr>
                <w:color w:val="FF0000"/>
                <w:kern w:val="2"/>
                <w:sz w:val="18"/>
                <w:szCs w:val="18"/>
              </w:rPr>
              <w:t xml:space="preserve">По Вашему требованию </w:t>
            </w:r>
            <w:r w:rsidR="007D5EA1" w:rsidRPr="0089347A">
              <w:rPr>
                <w:color w:val="FF0000"/>
                <w:kern w:val="2"/>
                <w:sz w:val="18"/>
                <w:szCs w:val="18"/>
              </w:rPr>
              <w:t>28/30/32/36</w:t>
            </w:r>
          </w:p>
        </w:tc>
      </w:tr>
      <w:tr w:rsidR="007D5EA1" w:rsidRPr="00290D5A" w14:paraId="6159C71F" w14:textId="77777777" w:rsidTr="00A52423">
        <w:trPr>
          <w:trHeight w:val="305"/>
        </w:trPr>
        <w:tc>
          <w:tcPr>
            <w:tcW w:w="2268" w:type="pct"/>
            <w:shd w:val="clear" w:color="auto" w:fill="auto"/>
            <w:vAlign w:val="center"/>
          </w:tcPr>
          <w:p w14:paraId="06F3EB78" w14:textId="77777777" w:rsidR="007D5EA1" w:rsidRPr="00290D5A" w:rsidRDefault="007D5EA1" w:rsidP="00A52423">
            <w:pPr>
              <w:jc w:val="center"/>
              <w:rPr>
                <w:color w:val="000000"/>
                <w:kern w:val="2"/>
                <w:sz w:val="18"/>
                <w:szCs w:val="18"/>
              </w:rPr>
            </w:pPr>
            <w:r w:rsidRPr="00290D5A">
              <w:rPr>
                <w:color w:val="000000"/>
                <w:kern w:val="2"/>
                <w:sz w:val="18"/>
                <w:szCs w:val="18"/>
              </w:rPr>
              <w:t>Режимы работы</w:t>
            </w:r>
          </w:p>
        </w:tc>
        <w:tc>
          <w:tcPr>
            <w:tcW w:w="976" w:type="pct"/>
          </w:tcPr>
          <w:p w14:paraId="569D0048" w14:textId="77777777" w:rsidR="007D5EA1" w:rsidRPr="00290D5A" w:rsidRDefault="007D5EA1" w:rsidP="00A52423">
            <w:pPr>
              <w:jc w:val="center"/>
              <w:rPr>
                <w:color w:val="000000"/>
                <w:kern w:val="2"/>
                <w:sz w:val="18"/>
                <w:szCs w:val="18"/>
              </w:rPr>
            </w:pPr>
          </w:p>
        </w:tc>
        <w:tc>
          <w:tcPr>
            <w:tcW w:w="1756" w:type="pct"/>
          </w:tcPr>
          <w:p w14:paraId="6020B201" w14:textId="179CA11C" w:rsidR="007D5EA1" w:rsidRPr="00101C79" w:rsidRDefault="00FF0848" w:rsidP="00A52423">
            <w:pPr>
              <w:jc w:val="center"/>
              <w:rPr>
                <w:rFonts w:asciiTheme="minorHAnsi" w:hAnsiTheme="minorHAnsi" w:cstheme="minorHAnsi"/>
                <w:color w:val="000000"/>
                <w:kern w:val="2"/>
              </w:rPr>
            </w:pPr>
            <w:r>
              <w:rPr>
                <w:rFonts w:asciiTheme="minorHAnsi" w:hAnsiTheme="minorHAnsi" w:cstheme="minorHAnsi"/>
                <w:shd w:val="clear" w:color="auto" w:fill="FFFFFF"/>
              </w:rPr>
              <w:t>Ч</w:t>
            </w:r>
            <w:r w:rsidR="00101C79" w:rsidRPr="00101C79">
              <w:rPr>
                <w:rFonts w:asciiTheme="minorHAnsi" w:hAnsiTheme="minorHAnsi" w:cstheme="minorHAnsi"/>
                <w:shd w:val="clear" w:color="auto" w:fill="FFFFFF"/>
              </w:rPr>
              <w:t>асы реального времени, режим автоматической полной зарядки, режим полной зарядки, режим быстрой подзарядки, режим аварии по току, управление группами розеток для зарядных устройств, защита каждого канала от короткого замыкания, защита каждого канала от высокого/низкого напряжения (режим аварии по напряжению), режим настройки параметров, режим администратора</w:t>
            </w:r>
          </w:p>
        </w:tc>
      </w:tr>
      <w:tr w:rsidR="007D5EA1" w:rsidRPr="00290D5A" w14:paraId="6D07EB95" w14:textId="77777777" w:rsidTr="00A52423">
        <w:trPr>
          <w:trHeight w:val="305"/>
        </w:trPr>
        <w:tc>
          <w:tcPr>
            <w:tcW w:w="2268" w:type="pct"/>
            <w:shd w:val="clear" w:color="auto" w:fill="auto"/>
            <w:vAlign w:val="center"/>
          </w:tcPr>
          <w:p w14:paraId="4C38ECA4" w14:textId="77777777" w:rsidR="007D5EA1" w:rsidRPr="00290D5A" w:rsidRDefault="007D5EA1" w:rsidP="00A52423">
            <w:pPr>
              <w:rPr>
                <w:color w:val="000000"/>
                <w:kern w:val="2"/>
                <w:sz w:val="18"/>
                <w:szCs w:val="18"/>
              </w:rPr>
            </w:pPr>
            <w:r>
              <w:rPr>
                <w:color w:val="000000"/>
                <w:kern w:val="2"/>
                <w:sz w:val="18"/>
                <w:szCs w:val="18"/>
              </w:rPr>
              <w:t>Делители съемные</w:t>
            </w:r>
          </w:p>
        </w:tc>
        <w:tc>
          <w:tcPr>
            <w:tcW w:w="976" w:type="pct"/>
          </w:tcPr>
          <w:p w14:paraId="3EDB3D80" w14:textId="77777777" w:rsidR="007D5EA1" w:rsidRPr="00290D5A" w:rsidRDefault="007D5EA1" w:rsidP="00A52423">
            <w:pPr>
              <w:jc w:val="center"/>
              <w:rPr>
                <w:color w:val="000000"/>
                <w:kern w:val="2"/>
                <w:sz w:val="18"/>
                <w:szCs w:val="18"/>
              </w:rPr>
            </w:pPr>
          </w:p>
        </w:tc>
        <w:tc>
          <w:tcPr>
            <w:tcW w:w="1756" w:type="pct"/>
          </w:tcPr>
          <w:p w14:paraId="7BD31CE1" w14:textId="77777777" w:rsidR="007D5EA1" w:rsidRPr="0034633C" w:rsidRDefault="007D5EA1" w:rsidP="00A52423">
            <w:pPr>
              <w:jc w:val="center"/>
              <w:rPr>
                <w:rFonts w:eastAsia="Calibri"/>
                <w:color w:val="000000"/>
                <w:sz w:val="18"/>
                <w:szCs w:val="18"/>
              </w:rPr>
            </w:pPr>
            <w:r>
              <w:rPr>
                <w:rFonts w:eastAsia="Calibri"/>
                <w:color w:val="000000"/>
                <w:sz w:val="18"/>
                <w:szCs w:val="18"/>
              </w:rPr>
              <w:t>Да</w:t>
            </w:r>
          </w:p>
        </w:tc>
      </w:tr>
      <w:tr w:rsidR="007D5EA1" w:rsidRPr="00290D5A" w14:paraId="74C3E72E" w14:textId="77777777" w:rsidTr="00A52423">
        <w:trPr>
          <w:trHeight w:val="305"/>
        </w:trPr>
        <w:tc>
          <w:tcPr>
            <w:tcW w:w="2268" w:type="pct"/>
            <w:shd w:val="clear" w:color="auto" w:fill="auto"/>
            <w:vAlign w:val="center"/>
          </w:tcPr>
          <w:p w14:paraId="63E5991B" w14:textId="77777777" w:rsidR="007D5EA1" w:rsidRPr="00290D5A" w:rsidRDefault="007D5EA1" w:rsidP="00A52423">
            <w:pPr>
              <w:rPr>
                <w:color w:val="000000"/>
                <w:kern w:val="2"/>
                <w:sz w:val="18"/>
                <w:szCs w:val="18"/>
              </w:rPr>
            </w:pPr>
            <w:r w:rsidRPr="00290D5A">
              <w:rPr>
                <w:color w:val="000000"/>
                <w:kern w:val="2"/>
                <w:sz w:val="18"/>
                <w:szCs w:val="18"/>
              </w:rPr>
              <w:t>Тип корпуса</w:t>
            </w:r>
          </w:p>
        </w:tc>
        <w:tc>
          <w:tcPr>
            <w:tcW w:w="976" w:type="pct"/>
            <w:vAlign w:val="center"/>
          </w:tcPr>
          <w:p w14:paraId="7A2F82E3" w14:textId="77777777" w:rsidR="007D5EA1" w:rsidRPr="00290D5A" w:rsidRDefault="007D5EA1" w:rsidP="00A52423">
            <w:pPr>
              <w:jc w:val="center"/>
              <w:rPr>
                <w:color w:val="000000"/>
                <w:kern w:val="2"/>
                <w:sz w:val="18"/>
                <w:szCs w:val="18"/>
              </w:rPr>
            </w:pPr>
          </w:p>
        </w:tc>
        <w:tc>
          <w:tcPr>
            <w:tcW w:w="1756" w:type="pct"/>
            <w:vAlign w:val="center"/>
          </w:tcPr>
          <w:p w14:paraId="0BBD35C1" w14:textId="77777777" w:rsidR="007D5EA1" w:rsidRPr="00290D5A" w:rsidRDefault="007D5EA1" w:rsidP="00A52423">
            <w:pPr>
              <w:jc w:val="center"/>
              <w:rPr>
                <w:color w:val="000000"/>
                <w:kern w:val="2"/>
                <w:sz w:val="18"/>
                <w:szCs w:val="18"/>
              </w:rPr>
            </w:pPr>
            <w:r w:rsidRPr="00290D5A">
              <w:rPr>
                <w:color w:val="000000"/>
                <w:kern w:val="2"/>
                <w:sz w:val="18"/>
                <w:szCs w:val="18"/>
              </w:rPr>
              <w:t>металл</w:t>
            </w:r>
          </w:p>
        </w:tc>
      </w:tr>
      <w:tr w:rsidR="007D5EA1" w:rsidRPr="00290D5A" w14:paraId="6DD2473A" w14:textId="77777777" w:rsidTr="00A52423">
        <w:trPr>
          <w:trHeight w:val="305"/>
        </w:trPr>
        <w:tc>
          <w:tcPr>
            <w:tcW w:w="2268" w:type="pct"/>
            <w:shd w:val="clear" w:color="auto" w:fill="auto"/>
          </w:tcPr>
          <w:p w14:paraId="1A88C726" w14:textId="77777777" w:rsidR="007D5EA1" w:rsidRPr="00290D5A" w:rsidRDefault="007D5EA1" w:rsidP="00A52423">
            <w:pPr>
              <w:rPr>
                <w:color w:val="000000"/>
                <w:kern w:val="2"/>
                <w:sz w:val="18"/>
                <w:szCs w:val="18"/>
              </w:rPr>
            </w:pPr>
            <w:r w:rsidRPr="00290D5A">
              <w:rPr>
                <w:color w:val="000000"/>
                <w:kern w:val="2"/>
                <w:sz w:val="18"/>
                <w:szCs w:val="18"/>
              </w:rPr>
              <w:t>Наличие ригельного замка на двери отсека для зарядки ноутбуков</w:t>
            </w:r>
          </w:p>
        </w:tc>
        <w:tc>
          <w:tcPr>
            <w:tcW w:w="976" w:type="pct"/>
            <w:vAlign w:val="center"/>
          </w:tcPr>
          <w:p w14:paraId="0C4CC4F7" w14:textId="77777777" w:rsidR="007D5EA1" w:rsidRPr="00290D5A" w:rsidRDefault="007D5EA1" w:rsidP="00A52423">
            <w:pPr>
              <w:jc w:val="center"/>
              <w:rPr>
                <w:color w:val="000000"/>
                <w:kern w:val="2"/>
                <w:sz w:val="18"/>
                <w:szCs w:val="18"/>
              </w:rPr>
            </w:pPr>
          </w:p>
        </w:tc>
        <w:tc>
          <w:tcPr>
            <w:tcW w:w="1756" w:type="pct"/>
            <w:vAlign w:val="center"/>
          </w:tcPr>
          <w:p w14:paraId="782CE822" w14:textId="77777777" w:rsidR="007D5EA1" w:rsidRPr="00290D5A" w:rsidRDefault="007D5EA1" w:rsidP="00A52423">
            <w:pPr>
              <w:jc w:val="center"/>
              <w:rPr>
                <w:color w:val="000000"/>
                <w:kern w:val="2"/>
                <w:sz w:val="18"/>
                <w:szCs w:val="18"/>
              </w:rPr>
            </w:pPr>
            <w:r w:rsidRPr="00290D5A">
              <w:rPr>
                <w:color w:val="000000"/>
                <w:kern w:val="2"/>
                <w:sz w:val="18"/>
                <w:szCs w:val="18"/>
              </w:rPr>
              <w:t>Да</w:t>
            </w:r>
          </w:p>
        </w:tc>
      </w:tr>
      <w:tr w:rsidR="007D5EA1" w:rsidRPr="00290D5A" w14:paraId="47E4A400" w14:textId="77777777" w:rsidTr="00A52423">
        <w:trPr>
          <w:trHeight w:val="305"/>
        </w:trPr>
        <w:tc>
          <w:tcPr>
            <w:tcW w:w="2268" w:type="pct"/>
            <w:shd w:val="clear" w:color="auto" w:fill="auto"/>
          </w:tcPr>
          <w:p w14:paraId="3703650C" w14:textId="77777777" w:rsidR="007D5EA1" w:rsidRPr="00290D5A" w:rsidRDefault="007D5EA1" w:rsidP="00A52423">
            <w:pPr>
              <w:rPr>
                <w:color w:val="000000"/>
                <w:kern w:val="2"/>
                <w:sz w:val="18"/>
                <w:szCs w:val="18"/>
              </w:rPr>
            </w:pPr>
            <w:r w:rsidRPr="00290D5A">
              <w:rPr>
                <w:color w:val="000000"/>
                <w:kern w:val="2"/>
                <w:sz w:val="18"/>
                <w:szCs w:val="18"/>
              </w:rPr>
              <w:t>Наличие дверей с замком</w:t>
            </w:r>
            <w:r>
              <w:rPr>
                <w:color w:val="000000"/>
                <w:kern w:val="2"/>
                <w:sz w:val="18"/>
                <w:szCs w:val="18"/>
              </w:rPr>
              <w:t xml:space="preserve"> по торцам,</w:t>
            </w:r>
            <w:r w:rsidRPr="00290D5A">
              <w:rPr>
                <w:color w:val="000000"/>
                <w:kern w:val="2"/>
                <w:sz w:val="18"/>
                <w:szCs w:val="18"/>
              </w:rPr>
              <w:t xml:space="preserve"> ограничивающих доступ к розеткам электропитания</w:t>
            </w:r>
          </w:p>
        </w:tc>
        <w:tc>
          <w:tcPr>
            <w:tcW w:w="976" w:type="pct"/>
            <w:vAlign w:val="center"/>
          </w:tcPr>
          <w:p w14:paraId="18484345" w14:textId="77777777" w:rsidR="007D5EA1" w:rsidRPr="00290D5A" w:rsidRDefault="007D5EA1" w:rsidP="00A52423">
            <w:pPr>
              <w:jc w:val="center"/>
              <w:rPr>
                <w:color w:val="000000"/>
                <w:kern w:val="2"/>
                <w:sz w:val="18"/>
                <w:szCs w:val="18"/>
              </w:rPr>
            </w:pPr>
            <w:r w:rsidRPr="00290D5A">
              <w:rPr>
                <w:color w:val="000000"/>
                <w:kern w:val="2"/>
                <w:sz w:val="18"/>
                <w:szCs w:val="18"/>
              </w:rPr>
              <w:t xml:space="preserve"> </w:t>
            </w:r>
          </w:p>
        </w:tc>
        <w:tc>
          <w:tcPr>
            <w:tcW w:w="1756" w:type="pct"/>
            <w:vAlign w:val="center"/>
          </w:tcPr>
          <w:p w14:paraId="2749739A" w14:textId="77777777" w:rsidR="007D5EA1" w:rsidRPr="00290D5A" w:rsidRDefault="007D5EA1" w:rsidP="00A52423">
            <w:pPr>
              <w:jc w:val="center"/>
              <w:rPr>
                <w:color w:val="000000"/>
                <w:kern w:val="2"/>
                <w:sz w:val="18"/>
                <w:szCs w:val="18"/>
              </w:rPr>
            </w:pPr>
            <w:r w:rsidRPr="00290D5A">
              <w:rPr>
                <w:color w:val="000000"/>
                <w:kern w:val="2"/>
                <w:sz w:val="18"/>
                <w:szCs w:val="18"/>
              </w:rPr>
              <w:t>Да</w:t>
            </w:r>
          </w:p>
        </w:tc>
      </w:tr>
      <w:tr w:rsidR="007D5EA1" w:rsidRPr="00290D5A" w14:paraId="5FAC5324" w14:textId="77777777" w:rsidTr="00A52423">
        <w:tc>
          <w:tcPr>
            <w:tcW w:w="2268" w:type="pct"/>
            <w:shd w:val="clear" w:color="auto" w:fill="auto"/>
          </w:tcPr>
          <w:p w14:paraId="297471A9" w14:textId="77777777" w:rsidR="007D5EA1" w:rsidRPr="00290D5A" w:rsidRDefault="007D5EA1" w:rsidP="00A52423">
            <w:pPr>
              <w:rPr>
                <w:color w:val="000000"/>
                <w:kern w:val="2"/>
                <w:sz w:val="18"/>
                <w:szCs w:val="18"/>
              </w:rPr>
            </w:pPr>
            <w:r w:rsidRPr="00290D5A">
              <w:rPr>
                <w:color w:val="000000"/>
                <w:kern w:val="2"/>
                <w:sz w:val="18"/>
                <w:szCs w:val="18"/>
              </w:rPr>
              <w:t>Наличие на боковых сторонах корпуса ручек</w:t>
            </w:r>
          </w:p>
        </w:tc>
        <w:tc>
          <w:tcPr>
            <w:tcW w:w="976" w:type="pct"/>
            <w:vAlign w:val="center"/>
          </w:tcPr>
          <w:p w14:paraId="73393C2E" w14:textId="77777777" w:rsidR="007D5EA1" w:rsidRPr="00290D5A" w:rsidRDefault="007D5EA1" w:rsidP="00A52423">
            <w:pPr>
              <w:jc w:val="center"/>
              <w:rPr>
                <w:color w:val="000000"/>
                <w:kern w:val="2"/>
                <w:sz w:val="18"/>
                <w:szCs w:val="18"/>
              </w:rPr>
            </w:pPr>
          </w:p>
        </w:tc>
        <w:tc>
          <w:tcPr>
            <w:tcW w:w="1756" w:type="pct"/>
            <w:vAlign w:val="center"/>
          </w:tcPr>
          <w:p w14:paraId="75C69E1A" w14:textId="77777777" w:rsidR="007D5EA1" w:rsidRPr="00290D5A" w:rsidRDefault="007D5EA1" w:rsidP="00A52423">
            <w:pPr>
              <w:jc w:val="center"/>
              <w:rPr>
                <w:color w:val="000000"/>
                <w:kern w:val="2"/>
                <w:sz w:val="18"/>
                <w:szCs w:val="18"/>
              </w:rPr>
            </w:pPr>
            <w:r w:rsidRPr="00290D5A">
              <w:rPr>
                <w:color w:val="000000"/>
                <w:kern w:val="2"/>
                <w:sz w:val="18"/>
                <w:szCs w:val="18"/>
              </w:rPr>
              <w:t>Да</w:t>
            </w:r>
          </w:p>
        </w:tc>
      </w:tr>
      <w:tr w:rsidR="007D5EA1" w:rsidRPr="00290D5A" w14:paraId="00540C12" w14:textId="77777777" w:rsidTr="00A52423">
        <w:tc>
          <w:tcPr>
            <w:tcW w:w="2268" w:type="pct"/>
            <w:shd w:val="clear" w:color="auto" w:fill="auto"/>
          </w:tcPr>
          <w:p w14:paraId="70FE641E" w14:textId="77777777" w:rsidR="007D5EA1" w:rsidRPr="00290D5A" w:rsidRDefault="007D5EA1" w:rsidP="00A52423">
            <w:pPr>
              <w:rPr>
                <w:color w:val="000000"/>
                <w:kern w:val="2"/>
                <w:sz w:val="18"/>
                <w:szCs w:val="18"/>
              </w:rPr>
            </w:pPr>
            <w:r>
              <w:rPr>
                <w:color w:val="000000"/>
                <w:kern w:val="2"/>
                <w:sz w:val="18"/>
                <w:szCs w:val="18"/>
              </w:rPr>
              <w:t>Высот ячейки</w:t>
            </w:r>
          </w:p>
        </w:tc>
        <w:tc>
          <w:tcPr>
            <w:tcW w:w="976" w:type="pct"/>
            <w:vAlign w:val="center"/>
          </w:tcPr>
          <w:p w14:paraId="6A53BD25" w14:textId="77777777" w:rsidR="007D5EA1" w:rsidRPr="00290D5A" w:rsidRDefault="007D5EA1" w:rsidP="00A52423">
            <w:pPr>
              <w:jc w:val="center"/>
              <w:rPr>
                <w:color w:val="000000"/>
                <w:kern w:val="2"/>
                <w:sz w:val="18"/>
                <w:szCs w:val="18"/>
              </w:rPr>
            </w:pPr>
            <w:r>
              <w:rPr>
                <w:color w:val="000000"/>
                <w:kern w:val="2"/>
                <w:sz w:val="18"/>
                <w:szCs w:val="18"/>
              </w:rPr>
              <w:t>мм</w:t>
            </w:r>
          </w:p>
        </w:tc>
        <w:tc>
          <w:tcPr>
            <w:tcW w:w="1756" w:type="pct"/>
            <w:vAlign w:val="center"/>
          </w:tcPr>
          <w:p w14:paraId="298C2429" w14:textId="225B787E" w:rsidR="007D5EA1" w:rsidRPr="00290D5A" w:rsidRDefault="0089347A" w:rsidP="00A52423">
            <w:pPr>
              <w:jc w:val="center"/>
              <w:rPr>
                <w:color w:val="000000"/>
                <w:kern w:val="2"/>
                <w:sz w:val="18"/>
                <w:szCs w:val="18"/>
              </w:rPr>
            </w:pPr>
            <w:r>
              <w:rPr>
                <w:color w:val="000000"/>
                <w:kern w:val="2"/>
                <w:sz w:val="18"/>
                <w:szCs w:val="18"/>
              </w:rPr>
              <w:t xml:space="preserve">340 - </w:t>
            </w:r>
            <w:r w:rsidR="007D5EA1">
              <w:rPr>
                <w:color w:val="000000"/>
                <w:kern w:val="2"/>
                <w:sz w:val="18"/>
                <w:szCs w:val="18"/>
              </w:rPr>
              <w:t>350</w:t>
            </w:r>
          </w:p>
        </w:tc>
      </w:tr>
      <w:tr w:rsidR="007D5EA1" w:rsidRPr="00290D5A" w14:paraId="423E4596" w14:textId="77777777" w:rsidTr="00A52423">
        <w:tc>
          <w:tcPr>
            <w:tcW w:w="2268" w:type="pct"/>
            <w:shd w:val="clear" w:color="auto" w:fill="auto"/>
          </w:tcPr>
          <w:p w14:paraId="335FB37B" w14:textId="77777777" w:rsidR="007D5EA1" w:rsidRDefault="007D5EA1" w:rsidP="00A52423">
            <w:pPr>
              <w:rPr>
                <w:color w:val="000000"/>
                <w:kern w:val="2"/>
                <w:sz w:val="18"/>
                <w:szCs w:val="18"/>
              </w:rPr>
            </w:pPr>
            <w:r>
              <w:rPr>
                <w:color w:val="000000"/>
                <w:kern w:val="2"/>
                <w:sz w:val="18"/>
                <w:szCs w:val="18"/>
              </w:rPr>
              <w:t>Глубина ячейки</w:t>
            </w:r>
          </w:p>
        </w:tc>
        <w:tc>
          <w:tcPr>
            <w:tcW w:w="976" w:type="pct"/>
            <w:vAlign w:val="center"/>
          </w:tcPr>
          <w:p w14:paraId="79753E36" w14:textId="77777777" w:rsidR="007D5EA1" w:rsidRDefault="007D5EA1" w:rsidP="00A52423">
            <w:pPr>
              <w:jc w:val="center"/>
              <w:rPr>
                <w:color w:val="000000"/>
                <w:kern w:val="2"/>
                <w:sz w:val="18"/>
                <w:szCs w:val="18"/>
              </w:rPr>
            </w:pPr>
            <w:r>
              <w:rPr>
                <w:color w:val="000000"/>
                <w:kern w:val="2"/>
                <w:sz w:val="18"/>
                <w:szCs w:val="18"/>
              </w:rPr>
              <w:t>мм</w:t>
            </w:r>
          </w:p>
        </w:tc>
        <w:tc>
          <w:tcPr>
            <w:tcW w:w="1756" w:type="pct"/>
            <w:vAlign w:val="center"/>
          </w:tcPr>
          <w:p w14:paraId="21E0A59D" w14:textId="194C1AFF" w:rsidR="007D5EA1" w:rsidRDefault="0089347A" w:rsidP="00A52423">
            <w:pPr>
              <w:jc w:val="center"/>
              <w:rPr>
                <w:color w:val="000000"/>
                <w:kern w:val="2"/>
                <w:sz w:val="18"/>
                <w:szCs w:val="18"/>
              </w:rPr>
            </w:pPr>
            <w:r>
              <w:rPr>
                <w:color w:val="000000"/>
                <w:kern w:val="2"/>
                <w:sz w:val="18"/>
                <w:szCs w:val="18"/>
              </w:rPr>
              <w:t xml:space="preserve">440 - </w:t>
            </w:r>
            <w:r w:rsidR="007D5EA1">
              <w:rPr>
                <w:color w:val="000000"/>
                <w:kern w:val="2"/>
                <w:sz w:val="18"/>
                <w:szCs w:val="18"/>
              </w:rPr>
              <w:t>450</w:t>
            </w:r>
          </w:p>
        </w:tc>
      </w:tr>
      <w:tr w:rsidR="007D5EA1" w:rsidRPr="00290D5A" w14:paraId="351C4E0F" w14:textId="77777777" w:rsidTr="00A52423">
        <w:tc>
          <w:tcPr>
            <w:tcW w:w="2268" w:type="pct"/>
            <w:shd w:val="clear" w:color="auto" w:fill="auto"/>
          </w:tcPr>
          <w:p w14:paraId="6A006541" w14:textId="77777777" w:rsidR="007D5EA1" w:rsidRDefault="007D5EA1" w:rsidP="00A52423">
            <w:pPr>
              <w:rPr>
                <w:color w:val="000000"/>
                <w:kern w:val="2"/>
                <w:sz w:val="18"/>
                <w:szCs w:val="18"/>
              </w:rPr>
            </w:pPr>
            <w:r>
              <w:rPr>
                <w:color w:val="000000"/>
                <w:kern w:val="2"/>
                <w:sz w:val="18"/>
                <w:szCs w:val="18"/>
              </w:rPr>
              <w:t>Ширина ячейки</w:t>
            </w:r>
          </w:p>
        </w:tc>
        <w:tc>
          <w:tcPr>
            <w:tcW w:w="976" w:type="pct"/>
            <w:vAlign w:val="center"/>
          </w:tcPr>
          <w:p w14:paraId="2C395FAE" w14:textId="77777777" w:rsidR="007D5EA1" w:rsidRDefault="007D5EA1" w:rsidP="00A52423">
            <w:pPr>
              <w:jc w:val="center"/>
              <w:rPr>
                <w:color w:val="000000"/>
                <w:kern w:val="2"/>
                <w:sz w:val="18"/>
                <w:szCs w:val="18"/>
              </w:rPr>
            </w:pPr>
            <w:r>
              <w:rPr>
                <w:color w:val="000000"/>
                <w:kern w:val="2"/>
                <w:sz w:val="18"/>
                <w:szCs w:val="18"/>
              </w:rPr>
              <w:t>мм</w:t>
            </w:r>
          </w:p>
        </w:tc>
        <w:tc>
          <w:tcPr>
            <w:tcW w:w="1756" w:type="pct"/>
            <w:vAlign w:val="center"/>
          </w:tcPr>
          <w:p w14:paraId="301873B9" w14:textId="7C071683" w:rsidR="007D5EA1" w:rsidRDefault="007D5EA1" w:rsidP="00A52423">
            <w:pPr>
              <w:jc w:val="center"/>
              <w:rPr>
                <w:color w:val="000000"/>
                <w:kern w:val="2"/>
                <w:sz w:val="18"/>
                <w:szCs w:val="18"/>
              </w:rPr>
            </w:pPr>
            <w:r>
              <w:rPr>
                <w:color w:val="000000"/>
                <w:kern w:val="2"/>
                <w:sz w:val="18"/>
                <w:szCs w:val="18"/>
              </w:rPr>
              <w:t>42</w:t>
            </w:r>
            <w:r w:rsidR="0089347A">
              <w:rPr>
                <w:color w:val="000000"/>
                <w:kern w:val="2"/>
                <w:sz w:val="18"/>
                <w:szCs w:val="18"/>
              </w:rPr>
              <w:t>-45</w:t>
            </w:r>
          </w:p>
        </w:tc>
      </w:tr>
      <w:tr w:rsidR="007D5EA1" w:rsidRPr="00290D5A" w14:paraId="27AE0B75" w14:textId="77777777" w:rsidTr="00A52423">
        <w:tc>
          <w:tcPr>
            <w:tcW w:w="2268" w:type="pct"/>
            <w:shd w:val="clear" w:color="auto" w:fill="auto"/>
          </w:tcPr>
          <w:p w14:paraId="19EB64BA" w14:textId="77777777" w:rsidR="007D5EA1" w:rsidRDefault="007D5EA1" w:rsidP="00A52423">
            <w:pPr>
              <w:rPr>
                <w:color w:val="000000"/>
                <w:kern w:val="2"/>
                <w:sz w:val="18"/>
                <w:szCs w:val="18"/>
              </w:rPr>
            </w:pPr>
            <w:r>
              <w:rPr>
                <w:color w:val="000000"/>
                <w:kern w:val="2"/>
                <w:sz w:val="18"/>
                <w:szCs w:val="18"/>
              </w:rPr>
              <w:t>Количество колес для передвижения</w:t>
            </w:r>
          </w:p>
        </w:tc>
        <w:tc>
          <w:tcPr>
            <w:tcW w:w="976" w:type="pct"/>
            <w:vAlign w:val="center"/>
          </w:tcPr>
          <w:p w14:paraId="7683EDC9" w14:textId="77777777" w:rsidR="007D5EA1" w:rsidRDefault="007D5EA1" w:rsidP="00A52423">
            <w:pPr>
              <w:jc w:val="center"/>
              <w:rPr>
                <w:color w:val="000000"/>
                <w:kern w:val="2"/>
                <w:sz w:val="18"/>
                <w:szCs w:val="18"/>
              </w:rPr>
            </w:pPr>
            <w:proofErr w:type="spellStart"/>
            <w:r>
              <w:rPr>
                <w:color w:val="000000"/>
                <w:kern w:val="2"/>
                <w:sz w:val="18"/>
                <w:szCs w:val="18"/>
              </w:rPr>
              <w:t>шт</w:t>
            </w:r>
            <w:proofErr w:type="spellEnd"/>
          </w:p>
        </w:tc>
        <w:tc>
          <w:tcPr>
            <w:tcW w:w="1756" w:type="pct"/>
            <w:vAlign w:val="center"/>
          </w:tcPr>
          <w:p w14:paraId="3E463D64" w14:textId="77777777" w:rsidR="007D5EA1" w:rsidRDefault="007D5EA1" w:rsidP="00A52423">
            <w:pPr>
              <w:jc w:val="center"/>
              <w:rPr>
                <w:color w:val="000000"/>
                <w:kern w:val="2"/>
                <w:sz w:val="18"/>
                <w:szCs w:val="18"/>
              </w:rPr>
            </w:pPr>
            <w:r>
              <w:rPr>
                <w:color w:val="000000"/>
                <w:kern w:val="2"/>
                <w:sz w:val="18"/>
                <w:szCs w:val="18"/>
              </w:rPr>
              <w:t>4</w:t>
            </w:r>
          </w:p>
        </w:tc>
      </w:tr>
      <w:tr w:rsidR="007D5EA1" w:rsidRPr="00290D5A" w14:paraId="48F5E652" w14:textId="77777777" w:rsidTr="00A52423">
        <w:tc>
          <w:tcPr>
            <w:tcW w:w="2268" w:type="pct"/>
            <w:shd w:val="clear" w:color="auto" w:fill="auto"/>
          </w:tcPr>
          <w:p w14:paraId="5AFA5115" w14:textId="77777777" w:rsidR="007D5EA1" w:rsidRDefault="007D5EA1" w:rsidP="00A52423">
            <w:pPr>
              <w:rPr>
                <w:color w:val="000000"/>
                <w:kern w:val="2"/>
                <w:sz w:val="18"/>
                <w:szCs w:val="18"/>
              </w:rPr>
            </w:pPr>
            <w:r>
              <w:rPr>
                <w:color w:val="000000"/>
                <w:kern w:val="2"/>
                <w:sz w:val="18"/>
                <w:szCs w:val="18"/>
              </w:rPr>
              <w:t>Количество колес поворотных с механическим тормозом</w:t>
            </w:r>
          </w:p>
        </w:tc>
        <w:tc>
          <w:tcPr>
            <w:tcW w:w="976" w:type="pct"/>
            <w:vAlign w:val="center"/>
          </w:tcPr>
          <w:p w14:paraId="50057AB4" w14:textId="77777777" w:rsidR="007D5EA1" w:rsidRDefault="007D5EA1" w:rsidP="00A52423">
            <w:pPr>
              <w:jc w:val="center"/>
              <w:rPr>
                <w:color w:val="000000"/>
                <w:kern w:val="2"/>
                <w:sz w:val="18"/>
                <w:szCs w:val="18"/>
              </w:rPr>
            </w:pPr>
            <w:proofErr w:type="spellStart"/>
            <w:r>
              <w:rPr>
                <w:color w:val="000000"/>
                <w:kern w:val="2"/>
                <w:sz w:val="18"/>
                <w:szCs w:val="18"/>
              </w:rPr>
              <w:t>шт</w:t>
            </w:r>
            <w:proofErr w:type="spellEnd"/>
          </w:p>
        </w:tc>
        <w:tc>
          <w:tcPr>
            <w:tcW w:w="1756" w:type="pct"/>
            <w:vAlign w:val="center"/>
          </w:tcPr>
          <w:p w14:paraId="7D4130B1" w14:textId="77777777" w:rsidR="007D5EA1" w:rsidRDefault="007D5EA1" w:rsidP="00A52423">
            <w:pPr>
              <w:jc w:val="center"/>
              <w:rPr>
                <w:color w:val="000000"/>
                <w:kern w:val="2"/>
                <w:sz w:val="18"/>
                <w:szCs w:val="18"/>
              </w:rPr>
            </w:pPr>
            <w:r>
              <w:rPr>
                <w:color w:val="000000"/>
                <w:kern w:val="2"/>
                <w:sz w:val="18"/>
                <w:szCs w:val="18"/>
              </w:rPr>
              <w:t>2</w:t>
            </w:r>
          </w:p>
        </w:tc>
      </w:tr>
      <w:tr w:rsidR="007D5EA1" w:rsidRPr="00290D5A" w14:paraId="3B870D84" w14:textId="77777777" w:rsidTr="00A52423">
        <w:tc>
          <w:tcPr>
            <w:tcW w:w="2268" w:type="pct"/>
            <w:shd w:val="clear" w:color="auto" w:fill="auto"/>
          </w:tcPr>
          <w:p w14:paraId="1C91A08C" w14:textId="77777777" w:rsidR="007D5EA1" w:rsidRDefault="007D5EA1" w:rsidP="00A52423">
            <w:pPr>
              <w:rPr>
                <w:color w:val="000000"/>
                <w:kern w:val="2"/>
                <w:sz w:val="18"/>
                <w:szCs w:val="18"/>
              </w:rPr>
            </w:pPr>
            <w:r w:rsidRPr="00290D5A">
              <w:rPr>
                <w:color w:val="000000"/>
                <w:kern w:val="2"/>
                <w:sz w:val="18"/>
                <w:szCs w:val="18"/>
              </w:rPr>
              <w:t>Диаметр колес</w:t>
            </w:r>
          </w:p>
        </w:tc>
        <w:tc>
          <w:tcPr>
            <w:tcW w:w="976" w:type="pct"/>
          </w:tcPr>
          <w:p w14:paraId="19C8DCA6" w14:textId="77777777" w:rsidR="007D5EA1" w:rsidRDefault="007D5EA1" w:rsidP="00A52423">
            <w:pPr>
              <w:jc w:val="center"/>
              <w:rPr>
                <w:color w:val="000000"/>
                <w:kern w:val="2"/>
                <w:sz w:val="18"/>
                <w:szCs w:val="18"/>
              </w:rPr>
            </w:pPr>
            <w:r>
              <w:rPr>
                <w:color w:val="000000"/>
                <w:kern w:val="2"/>
                <w:sz w:val="18"/>
                <w:szCs w:val="18"/>
              </w:rPr>
              <w:t>мм</w:t>
            </w:r>
          </w:p>
        </w:tc>
        <w:tc>
          <w:tcPr>
            <w:tcW w:w="1756" w:type="pct"/>
          </w:tcPr>
          <w:p w14:paraId="49C59236" w14:textId="77777777" w:rsidR="007D5EA1" w:rsidRDefault="007D5EA1" w:rsidP="00A52423">
            <w:pPr>
              <w:jc w:val="center"/>
              <w:rPr>
                <w:color w:val="000000"/>
                <w:kern w:val="2"/>
                <w:sz w:val="18"/>
                <w:szCs w:val="18"/>
              </w:rPr>
            </w:pPr>
            <w:r w:rsidRPr="00290D5A">
              <w:rPr>
                <w:color w:val="000000"/>
                <w:kern w:val="2"/>
                <w:sz w:val="18"/>
                <w:szCs w:val="18"/>
              </w:rPr>
              <w:t>100</w:t>
            </w:r>
          </w:p>
        </w:tc>
      </w:tr>
      <w:tr w:rsidR="007D5EA1" w:rsidRPr="00290D5A" w14:paraId="673E6C38" w14:textId="77777777" w:rsidTr="00A52423">
        <w:tc>
          <w:tcPr>
            <w:tcW w:w="2268" w:type="pct"/>
            <w:shd w:val="clear" w:color="auto" w:fill="auto"/>
          </w:tcPr>
          <w:p w14:paraId="471E4A02" w14:textId="77777777" w:rsidR="007D5EA1" w:rsidRDefault="007D5EA1" w:rsidP="00A52423">
            <w:pPr>
              <w:rPr>
                <w:color w:val="000000"/>
                <w:kern w:val="2"/>
                <w:sz w:val="18"/>
                <w:szCs w:val="18"/>
              </w:rPr>
            </w:pPr>
            <w:r w:rsidRPr="00290D5A">
              <w:rPr>
                <w:color w:val="000000"/>
                <w:kern w:val="2"/>
                <w:sz w:val="18"/>
                <w:szCs w:val="18"/>
              </w:rPr>
              <w:t>Напряжение питания</w:t>
            </w:r>
          </w:p>
        </w:tc>
        <w:tc>
          <w:tcPr>
            <w:tcW w:w="976" w:type="pct"/>
            <w:vAlign w:val="center"/>
          </w:tcPr>
          <w:p w14:paraId="700A0C62" w14:textId="77777777" w:rsidR="007D5EA1" w:rsidRDefault="007D5EA1" w:rsidP="00A52423">
            <w:pPr>
              <w:jc w:val="center"/>
              <w:rPr>
                <w:color w:val="000000"/>
                <w:kern w:val="2"/>
                <w:sz w:val="18"/>
                <w:szCs w:val="18"/>
              </w:rPr>
            </w:pPr>
            <w:r w:rsidRPr="00290D5A">
              <w:rPr>
                <w:color w:val="000000"/>
                <w:kern w:val="2"/>
                <w:sz w:val="18"/>
                <w:szCs w:val="18"/>
              </w:rPr>
              <w:t>В</w:t>
            </w:r>
          </w:p>
        </w:tc>
        <w:tc>
          <w:tcPr>
            <w:tcW w:w="1756" w:type="pct"/>
          </w:tcPr>
          <w:p w14:paraId="4C8A0DC0" w14:textId="77777777" w:rsidR="007D5EA1" w:rsidRDefault="007D5EA1" w:rsidP="00A52423">
            <w:pPr>
              <w:jc w:val="center"/>
              <w:rPr>
                <w:color w:val="000000"/>
                <w:kern w:val="2"/>
                <w:sz w:val="18"/>
                <w:szCs w:val="18"/>
              </w:rPr>
            </w:pPr>
            <w:r w:rsidRPr="00290D5A">
              <w:rPr>
                <w:color w:val="000000"/>
                <w:kern w:val="2"/>
                <w:sz w:val="18"/>
                <w:szCs w:val="18"/>
              </w:rPr>
              <w:t>220В</w:t>
            </w:r>
          </w:p>
        </w:tc>
      </w:tr>
      <w:tr w:rsidR="007D5EA1" w:rsidRPr="00290D5A" w14:paraId="4EDBCDA7" w14:textId="77777777" w:rsidTr="00A52423">
        <w:tc>
          <w:tcPr>
            <w:tcW w:w="2268" w:type="pct"/>
            <w:shd w:val="clear" w:color="auto" w:fill="auto"/>
          </w:tcPr>
          <w:p w14:paraId="60CA88A4" w14:textId="77777777" w:rsidR="007D5EA1" w:rsidRPr="00290D5A" w:rsidRDefault="007D5EA1" w:rsidP="00A52423">
            <w:pPr>
              <w:rPr>
                <w:color w:val="000000"/>
                <w:kern w:val="2"/>
                <w:sz w:val="18"/>
                <w:szCs w:val="18"/>
              </w:rPr>
            </w:pPr>
            <w:r w:rsidRPr="00290D5A">
              <w:rPr>
                <w:color w:val="000000"/>
                <w:kern w:val="2"/>
                <w:sz w:val="18"/>
                <w:szCs w:val="18"/>
              </w:rPr>
              <w:t>Длина шнура электропитания</w:t>
            </w:r>
          </w:p>
        </w:tc>
        <w:tc>
          <w:tcPr>
            <w:tcW w:w="976" w:type="pct"/>
            <w:vAlign w:val="center"/>
          </w:tcPr>
          <w:p w14:paraId="54E8F5C9" w14:textId="77777777" w:rsidR="007D5EA1" w:rsidRPr="00290D5A" w:rsidRDefault="007D5EA1" w:rsidP="00A52423">
            <w:pPr>
              <w:jc w:val="center"/>
              <w:rPr>
                <w:color w:val="000000"/>
                <w:kern w:val="2"/>
                <w:sz w:val="18"/>
                <w:szCs w:val="18"/>
              </w:rPr>
            </w:pPr>
            <w:r w:rsidRPr="00290D5A">
              <w:rPr>
                <w:color w:val="000000"/>
                <w:kern w:val="2"/>
                <w:sz w:val="18"/>
                <w:szCs w:val="18"/>
              </w:rPr>
              <w:t>Метр</w:t>
            </w:r>
          </w:p>
        </w:tc>
        <w:tc>
          <w:tcPr>
            <w:tcW w:w="1756" w:type="pct"/>
          </w:tcPr>
          <w:p w14:paraId="082A03AE" w14:textId="77777777" w:rsidR="007D5EA1" w:rsidRPr="00290D5A" w:rsidRDefault="007D5EA1" w:rsidP="00A52423">
            <w:pPr>
              <w:jc w:val="center"/>
              <w:rPr>
                <w:color w:val="000000"/>
                <w:kern w:val="2"/>
                <w:sz w:val="18"/>
                <w:szCs w:val="18"/>
              </w:rPr>
            </w:pPr>
            <w:r w:rsidRPr="00290D5A">
              <w:rPr>
                <w:color w:val="000000"/>
                <w:kern w:val="2"/>
                <w:sz w:val="18"/>
                <w:szCs w:val="18"/>
              </w:rPr>
              <w:t>2,5</w:t>
            </w:r>
          </w:p>
        </w:tc>
      </w:tr>
      <w:tr w:rsidR="007D5EA1" w:rsidRPr="00290D5A" w14:paraId="7B92126B" w14:textId="77777777" w:rsidTr="00A52423">
        <w:tc>
          <w:tcPr>
            <w:tcW w:w="2268" w:type="pct"/>
            <w:shd w:val="clear" w:color="auto" w:fill="auto"/>
          </w:tcPr>
          <w:p w14:paraId="616D5649" w14:textId="77777777" w:rsidR="007D5EA1" w:rsidRPr="00290D5A" w:rsidRDefault="007D5EA1" w:rsidP="00A52423">
            <w:pPr>
              <w:rPr>
                <w:color w:val="000000"/>
                <w:kern w:val="2"/>
                <w:sz w:val="18"/>
                <w:szCs w:val="18"/>
              </w:rPr>
            </w:pPr>
            <w:r w:rsidRPr="00290D5A">
              <w:rPr>
                <w:color w:val="000000"/>
                <w:kern w:val="2"/>
                <w:sz w:val="18"/>
                <w:szCs w:val="18"/>
              </w:rPr>
              <w:t>Потребляемый ток, (максимум):</w:t>
            </w:r>
          </w:p>
        </w:tc>
        <w:tc>
          <w:tcPr>
            <w:tcW w:w="976" w:type="pct"/>
            <w:vAlign w:val="center"/>
          </w:tcPr>
          <w:p w14:paraId="3A940776" w14:textId="77777777" w:rsidR="007D5EA1" w:rsidRPr="00290D5A" w:rsidRDefault="007D5EA1" w:rsidP="00A52423">
            <w:pPr>
              <w:jc w:val="center"/>
              <w:rPr>
                <w:color w:val="000000"/>
                <w:kern w:val="2"/>
                <w:sz w:val="18"/>
                <w:szCs w:val="18"/>
              </w:rPr>
            </w:pPr>
            <w:r w:rsidRPr="00290D5A">
              <w:rPr>
                <w:color w:val="000000"/>
                <w:kern w:val="2"/>
                <w:sz w:val="18"/>
                <w:szCs w:val="18"/>
              </w:rPr>
              <w:t>А</w:t>
            </w:r>
          </w:p>
        </w:tc>
        <w:tc>
          <w:tcPr>
            <w:tcW w:w="1756" w:type="pct"/>
          </w:tcPr>
          <w:p w14:paraId="5BEF04A5" w14:textId="35BA2CD1" w:rsidR="007D5EA1" w:rsidRPr="00290D5A" w:rsidRDefault="0089347A" w:rsidP="00A52423">
            <w:pPr>
              <w:jc w:val="center"/>
              <w:rPr>
                <w:color w:val="000000"/>
                <w:kern w:val="2"/>
                <w:sz w:val="18"/>
                <w:szCs w:val="18"/>
              </w:rPr>
            </w:pPr>
            <w:r>
              <w:rPr>
                <w:color w:val="000000"/>
                <w:kern w:val="2"/>
                <w:sz w:val="18"/>
                <w:szCs w:val="18"/>
                <w:lang w:val="en-US"/>
              </w:rPr>
              <w:t>&gt;=</w:t>
            </w:r>
            <w:r w:rsidR="007D5EA1" w:rsidRPr="00290D5A">
              <w:rPr>
                <w:color w:val="000000"/>
                <w:kern w:val="2"/>
                <w:sz w:val="18"/>
                <w:szCs w:val="18"/>
              </w:rPr>
              <w:t>1</w:t>
            </w:r>
            <w:r w:rsidR="007D5EA1">
              <w:rPr>
                <w:color w:val="000000"/>
                <w:kern w:val="2"/>
                <w:sz w:val="18"/>
                <w:szCs w:val="18"/>
              </w:rPr>
              <w:t>0</w:t>
            </w:r>
          </w:p>
        </w:tc>
      </w:tr>
      <w:tr w:rsidR="007D5EA1" w:rsidRPr="00290D5A" w14:paraId="0DE59761" w14:textId="77777777" w:rsidTr="00A52423">
        <w:tc>
          <w:tcPr>
            <w:tcW w:w="2268" w:type="pct"/>
            <w:shd w:val="clear" w:color="auto" w:fill="auto"/>
          </w:tcPr>
          <w:p w14:paraId="2DD982F7" w14:textId="77777777" w:rsidR="007D5EA1" w:rsidRPr="00290D5A" w:rsidRDefault="007D5EA1" w:rsidP="00A52423">
            <w:pPr>
              <w:rPr>
                <w:color w:val="000000"/>
                <w:kern w:val="2"/>
                <w:sz w:val="18"/>
                <w:szCs w:val="18"/>
              </w:rPr>
            </w:pPr>
            <w:r w:rsidRPr="00290D5A">
              <w:rPr>
                <w:color w:val="000000"/>
                <w:kern w:val="2"/>
                <w:sz w:val="18"/>
                <w:szCs w:val="18"/>
              </w:rPr>
              <w:t>Потребляемая мощность, (максимум)</w:t>
            </w:r>
          </w:p>
        </w:tc>
        <w:tc>
          <w:tcPr>
            <w:tcW w:w="976" w:type="pct"/>
            <w:vAlign w:val="center"/>
          </w:tcPr>
          <w:p w14:paraId="0C820D62" w14:textId="77777777" w:rsidR="007D5EA1" w:rsidRPr="00290D5A" w:rsidRDefault="007D5EA1" w:rsidP="00A52423">
            <w:pPr>
              <w:jc w:val="center"/>
              <w:rPr>
                <w:color w:val="000000"/>
                <w:kern w:val="2"/>
                <w:sz w:val="18"/>
                <w:szCs w:val="18"/>
              </w:rPr>
            </w:pPr>
            <w:r w:rsidRPr="00290D5A">
              <w:rPr>
                <w:color w:val="000000"/>
                <w:kern w:val="2"/>
                <w:sz w:val="18"/>
                <w:szCs w:val="18"/>
              </w:rPr>
              <w:t>Вт</w:t>
            </w:r>
          </w:p>
        </w:tc>
        <w:tc>
          <w:tcPr>
            <w:tcW w:w="1756" w:type="pct"/>
          </w:tcPr>
          <w:p w14:paraId="74481F4C" w14:textId="7DD600A8" w:rsidR="007D5EA1" w:rsidRPr="00290D5A" w:rsidRDefault="0089347A" w:rsidP="00A52423">
            <w:pPr>
              <w:jc w:val="center"/>
              <w:rPr>
                <w:color w:val="000000"/>
                <w:kern w:val="2"/>
                <w:sz w:val="18"/>
                <w:szCs w:val="18"/>
              </w:rPr>
            </w:pPr>
            <w:r>
              <w:rPr>
                <w:color w:val="000000"/>
                <w:kern w:val="2"/>
                <w:sz w:val="18"/>
                <w:szCs w:val="18"/>
                <w:lang w:val="en-US"/>
              </w:rPr>
              <w:t>&gt;=</w:t>
            </w:r>
            <w:r w:rsidR="007D5EA1">
              <w:rPr>
                <w:color w:val="000000"/>
                <w:kern w:val="2"/>
                <w:sz w:val="18"/>
                <w:szCs w:val="18"/>
              </w:rPr>
              <w:t>2200</w:t>
            </w:r>
          </w:p>
        </w:tc>
      </w:tr>
      <w:tr w:rsidR="007D5EA1" w:rsidRPr="00290D5A" w14:paraId="4ECE30B3" w14:textId="77777777" w:rsidTr="00A52423">
        <w:tc>
          <w:tcPr>
            <w:tcW w:w="2268" w:type="pct"/>
            <w:shd w:val="clear" w:color="auto" w:fill="auto"/>
          </w:tcPr>
          <w:p w14:paraId="3BED25F3" w14:textId="77777777" w:rsidR="007D5EA1" w:rsidRPr="00290D5A" w:rsidRDefault="007D5EA1" w:rsidP="00A52423">
            <w:pPr>
              <w:rPr>
                <w:color w:val="000000"/>
                <w:kern w:val="2"/>
                <w:sz w:val="18"/>
                <w:szCs w:val="18"/>
              </w:rPr>
            </w:pPr>
            <w:r>
              <w:rPr>
                <w:color w:val="000000"/>
                <w:kern w:val="2"/>
                <w:sz w:val="18"/>
                <w:szCs w:val="18"/>
              </w:rPr>
              <w:t>Наличие кабель-канала в отсеке для зарядки ноутбуков</w:t>
            </w:r>
          </w:p>
        </w:tc>
        <w:tc>
          <w:tcPr>
            <w:tcW w:w="976" w:type="pct"/>
            <w:vAlign w:val="center"/>
          </w:tcPr>
          <w:p w14:paraId="13D5C095" w14:textId="77777777" w:rsidR="007D5EA1" w:rsidRPr="00290D5A" w:rsidRDefault="007D5EA1" w:rsidP="00A52423">
            <w:pPr>
              <w:jc w:val="center"/>
              <w:rPr>
                <w:color w:val="000000"/>
                <w:kern w:val="2"/>
                <w:sz w:val="18"/>
                <w:szCs w:val="18"/>
              </w:rPr>
            </w:pPr>
          </w:p>
        </w:tc>
        <w:tc>
          <w:tcPr>
            <w:tcW w:w="1756" w:type="pct"/>
          </w:tcPr>
          <w:p w14:paraId="0A49DDC9" w14:textId="77777777" w:rsidR="007D5EA1" w:rsidRPr="00290D5A" w:rsidRDefault="007D5EA1" w:rsidP="00A52423">
            <w:pPr>
              <w:jc w:val="center"/>
              <w:rPr>
                <w:color w:val="000000"/>
                <w:kern w:val="2"/>
                <w:sz w:val="18"/>
                <w:szCs w:val="18"/>
              </w:rPr>
            </w:pPr>
            <w:r>
              <w:rPr>
                <w:color w:val="000000"/>
                <w:kern w:val="2"/>
                <w:sz w:val="18"/>
                <w:szCs w:val="18"/>
              </w:rPr>
              <w:t>Да</w:t>
            </w:r>
          </w:p>
        </w:tc>
      </w:tr>
      <w:tr w:rsidR="007D5EA1" w:rsidRPr="00290D5A" w14:paraId="4ED6EFCE" w14:textId="77777777" w:rsidTr="00A52423">
        <w:tc>
          <w:tcPr>
            <w:tcW w:w="2268" w:type="pct"/>
            <w:shd w:val="clear" w:color="auto" w:fill="auto"/>
          </w:tcPr>
          <w:p w14:paraId="572F2435" w14:textId="77777777" w:rsidR="007D5EA1" w:rsidRPr="00290D5A" w:rsidRDefault="007D5EA1" w:rsidP="00A52423">
            <w:pPr>
              <w:jc w:val="center"/>
              <w:rPr>
                <w:color w:val="000000"/>
                <w:kern w:val="2"/>
                <w:sz w:val="18"/>
                <w:szCs w:val="18"/>
              </w:rPr>
            </w:pPr>
            <w:r>
              <w:rPr>
                <w:color w:val="000000"/>
                <w:kern w:val="2"/>
                <w:sz w:val="18"/>
                <w:szCs w:val="18"/>
              </w:rPr>
              <w:t>Наличие карманов для монтажа блоков питания</w:t>
            </w:r>
          </w:p>
        </w:tc>
        <w:tc>
          <w:tcPr>
            <w:tcW w:w="976" w:type="pct"/>
            <w:vAlign w:val="center"/>
          </w:tcPr>
          <w:p w14:paraId="468CF5A5" w14:textId="77777777" w:rsidR="007D5EA1" w:rsidRPr="00290D5A" w:rsidRDefault="007D5EA1" w:rsidP="00A52423">
            <w:pPr>
              <w:jc w:val="center"/>
              <w:rPr>
                <w:color w:val="000000"/>
                <w:kern w:val="2"/>
                <w:sz w:val="18"/>
                <w:szCs w:val="18"/>
              </w:rPr>
            </w:pPr>
          </w:p>
        </w:tc>
        <w:tc>
          <w:tcPr>
            <w:tcW w:w="1756" w:type="pct"/>
          </w:tcPr>
          <w:p w14:paraId="28B8A677" w14:textId="77777777" w:rsidR="007D5EA1" w:rsidRPr="00D37F1E" w:rsidRDefault="007D5EA1" w:rsidP="00A52423">
            <w:pPr>
              <w:jc w:val="center"/>
              <w:rPr>
                <w:color w:val="000000"/>
                <w:kern w:val="2"/>
                <w:sz w:val="18"/>
                <w:szCs w:val="18"/>
              </w:rPr>
            </w:pPr>
            <w:r>
              <w:rPr>
                <w:color w:val="000000"/>
                <w:kern w:val="2"/>
                <w:sz w:val="18"/>
                <w:szCs w:val="18"/>
              </w:rPr>
              <w:t>Да</w:t>
            </w:r>
          </w:p>
        </w:tc>
      </w:tr>
      <w:tr w:rsidR="007D5EA1" w:rsidRPr="00290D5A" w14:paraId="43B64015" w14:textId="77777777" w:rsidTr="00A52423">
        <w:tc>
          <w:tcPr>
            <w:tcW w:w="2268" w:type="pct"/>
            <w:shd w:val="clear" w:color="auto" w:fill="auto"/>
          </w:tcPr>
          <w:p w14:paraId="26BAA41A" w14:textId="77777777" w:rsidR="007D5EA1" w:rsidRPr="00D37F1E" w:rsidRDefault="007D5EA1" w:rsidP="00A52423">
            <w:pPr>
              <w:pStyle w:val="3"/>
              <w:shd w:val="clear" w:color="auto" w:fill="FFFFFF"/>
              <w:spacing w:before="0" w:after="0"/>
              <w:rPr>
                <w:rFonts w:asciiTheme="minorHAnsi" w:hAnsiTheme="minorHAnsi" w:cstheme="minorHAnsi"/>
                <w:b w:val="0"/>
                <w:sz w:val="20"/>
                <w:szCs w:val="20"/>
              </w:rPr>
            </w:pPr>
            <w:r w:rsidRPr="00D37F1E">
              <w:rPr>
                <w:rFonts w:asciiTheme="minorHAnsi" w:hAnsiTheme="minorHAnsi" w:cstheme="minorHAnsi"/>
                <w:b w:val="0"/>
                <w:bCs/>
                <w:sz w:val="20"/>
                <w:szCs w:val="20"/>
              </w:rPr>
              <w:t>Комплектование роутером WiFi</w:t>
            </w:r>
          </w:p>
        </w:tc>
        <w:tc>
          <w:tcPr>
            <w:tcW w:w="976" w:type="pct"/>
            <w:vAlign w:val="center"/>
          </w:tcPr>
          <w:p w14:paraId="6136535C" w14:textId="77777777" w:rsidR="007D5EA1" w:rsidRPr="00D37F1E" w:rsidRDefault="007D5EA1" w:rsidP="00A52423">
            <w:pPr>
              <w:jc w:val="center"/>
              <w:rPr>
                <w:rFonts w:asciiTheme="minorHAnsi" w:hAnsiTheme="minorHAnsi" w:cstheme="minorHAnsi"/>
                <w:kern w:val="2"/>
              </w:rPr>
            </w:pPr>
          </w:p>
        </w:tc>
        <w:tc>
          <w:tcPr>
            <w:tcW w:w="1756" w:type="pct"/>
          </w:tcPr>
          <w:p w14:paraId="7C28C90F" w14:textId="053CEBB2" w:rsidR="007D5EA1" w:rsidRPr="0089347A" w:rsidRDefault="0089347A" w:rsidP="00A52423">
            <w:pPr>
              <w:jc w:val="center"/>
              <w:rPr>
                <w:rFonts w:asciiTheme="minorHAnsi" w:hAnsiTheme="minorHAnsi" w:cstheme="minorHAnsi"/>
                <w:kern w:val="2"/>
              </w:rPr>
            </w:pPr>
            <w:r w:rsidRPr="0089347A">
              <w:rPr>
                <w:rFonts w:asciiTheme="minorHAnsi" w:hAnsiTheme="minorHAnsi" w:cstheme="minorHAnsi"/>
                <w:color w:val="FF0000"/>
                <w:kern w:val="2"/>
              </w:rPr>
              <w:t>По Вашему требованию</w:t>
            </w:r>
          </w:p>
        </w:tc>
      </w:tr>
      <w:tr w:rsidR="007D5EA1" w:rsidRPr="00290D5A" w14:paraId="44E9E50E" w14:textId="77777777" w:rsidTr="00A52423">
        <w:tc>
          <w:tcPr>
            <w:tcW w:w="2268" w:type="pct"/>
            <w:shd w:val="clear" w:color="auto" w:fill="auto"/>
            <w:vAlign w:val="center"/>
          </w:tcPr>
          <w:p w14:paraId="41C53461" w14:textId="77777777" w:rsidR="007D5EA1" w:rsidRPr="00D37F1E" w:rsidRDefault="007D5EA1" w:rsidP="00A52423">
            <w:pPr>
              <w:pStyle w:val="3"/>
              <w:shd w:val="clear" w:color="auto" w:fill="FFFFFF"/>
              <w:spacing w:before="0" w:after="0"/>
              <w:rPr>
                <w:rFonts w:asciiTheme="minorHAnsi" w:hAnsiTheme="minorHAnsi" w:cstheme="minorHAnsi"/>
                <w:b w:val="0"/>
                <w:sz w:val="20"/>
                <w:szCs w:val="20"/>
              </w:rPr>
            </w:pPr>
            <w:r w:rsidRPr="00D37F1E">
              <w:rPr>
                <w:rFonts w:asciiTheme="minorHAnsi" w:hAnsiTheme="minorHAnsi" w:cstheme="minorHAnsi"/>
                <w:b w:val="0"/>
                <w:bCs/>
                <w:sz w:val="20"/>
                <w:szCs w:val="20"/>
              </w:rPr>
              <w:t>Поддерживаемые стандарты WiFi роутера</w:t>
            </w:r>
          </w:p>
        </w:tc>
        <w:tc>
          <w:tcPr>
            <w:tcW w:w="976" w:type="pct"/>
            <w:vAlign w:val="center"/>
          </w:tcPr>
          <w:p w14:paraId="45774368" w14:textId="77777777" w:rsidR="007D5EA1" w:rsidRPr="00D37F1E" w:rsidRDefault="007D5EA1" w:rsidP="00A52423">
            <w:pPr>
              <w:jc w:val="center"/>
              <w:rPr>
                <w:rFonts w:asciiTheme="minorHAnsi" w:hAnsiTheme="minorHAnsi" w:cstheme="minorHAnsi"/>
                <w:kern w:val="2"/>
              </w:rPr>
            </w:pPr>
          </w:p>
        </w:tc>
        <w:tc>
          <w:tcPr>
            <w:tcW w:w="1756" w:type="pct"/>
            <w:vAlign w:val="center"/>
          </w:tcPr>
          <w:p w14:paraId="0B61C247" w14:textId="77777777" w:rsidR="007D5EA1" w:rsidRPr="0089347A" w:rsidRDefault="007D5EA1" w:rsidP="0089347A">
            <w:pPr>
              <w:pStyle w:val="3"/>
              <w:shd w:val="clear" w:color="auto" w:fill="FFFFFF"/>
              <w:spacing w:before="0" w:after="0"/>
              <w:jc w:val="center"/>
              <w:rPr>
                <w:rFonts w:asciiTheme="minorHAnsi" w:hAnsiTheme="minorHAnsi" w:cstheme="minorHAnsi"/>
                <w:b w:val="0"/>
                <w:color w:val="FF0000"/>
                <w:sz w:val="20"/>
                <w:szCs w:val="20"/>
              </w:rPr>
            </w:pPr>
            <w:r w:rsidRPr="0089347A">
              <w:rPr>
                <w:rFonts w:asciiTheme="minorHAnsi" w:hAnsiTheme="minorHAnsi" w:cstheme="minorHAnsi"/>
                <w:b w:val="0"/>
                <w:bCs/>
                <w:color w:val="FF0000"/>
                <w:sz w:val="20"/>
                <w:szCs w:val="20"/>
              </w:rPr>
              <w:t>(802.11n), 5 (802.11ac)</w:t>
            </w:r>
          </w:p>
          <w:p w14:paraId="4066DAEF" w14:textId="77777777" w:rsidR="007D5EA1" w:rsidRPr="0089347A" w:rsidRDefault="007D5EA1" w:rsidP="00A52423">
            <w:pPr>
              <w:jc w:val="center"/>
              <w:rPr>
                <w:rFonts w:asciiTheme="minorHAnsi" w:hAnsiTheme="minorHAnsi" w:cstheme="minorHAnsi"/>
                <w:color w:val="FF0000"/>
                <w:kern w:val="2"/>
              </w:rPr>
            </w:pPr>
          </w:p>
        </w:tc>
      </w:tr>
      <w:tr w:rsidR="007D5EA1" w:rsidRPr="00290D5A" w14:paraId="3BA814D1" w14:textId="77777777" w:rsidTr="00A52423">
        <w:tc>
          <w:tcPr>
            <w:tcW w:w="2268" w:type="pct"/>
            <w:shd w:val="clear" w:color="auto" w:fill="auto"/>
            <w:vAlign w:val="center"/>
          </w:tcPr>
          <w:p w14:paraId="5C0528F2" w14:textId="77777777" w:rsidR="007D5EA1" w:rsidRPr="00D37F1E" w:rsidRDefault="007D5EA1" w:rsidP="00A52423">
            <w:pPr>
              <w:pStyle w:val="3"/>
              <w:shd w:val="clear" w:color="auto" w:fill="FFFFFF"/>
              <w:spacing w:before="0" w:after="0"/>
              <w:rPr>
                <w:rFonts w:asciiTheme="minorHAnsi" w:hAnsiTheme="minorHAnsi" w:cstheme="minorHAnsi"/>
                <w:b w:val="0"/>
                <w:sz w:val="20"/>
                <w:szCs w:val="20"/>
              </w:rPr>
            </w:pPr>
            <w:r w:rsidRPr="00D37F1E">
              <w:rPr>
                <w:rFonts w:asciiTheme="minorHAnsi" w:hAnsiTheme="minorHAnsi" w:cstheme="minorHAnsi"/>
                <w:b w:val="0"/>
                <w:bCs/>
                <w:sz w:val="20"/>
                <w:szCs w:val="20"/>
              </w:rPr>
              <w:t>Место установки роутера внутри</w:t>
            </w:r>
          </w:p>
        </w:tc>
        <w:tc>
          <w:tcPr>
            <w:tcW w:w="976" w:type="pct"/>
            <w:vAlign w:val="center"/>
          </w:tcPr>
          <w:p w14:paraId="4D00A41B" w14:textId="77777777" w:rsidR="007D5EA1" w:rsidRPr="00D37F1E" w:rsidRDefault="007D5EA1" w:rsidP="00A52423">
            <w:pPr>
              <w:jc w:val="center"/>
              <w:rPr>
                <w:rFonts w:asciiTheme="minorHAnsi" w:hAnsiTheme="minorHAnsi" w:cstheme="minorHAnsi"/>
                <w:kern w:val="2"/>
              </w:rPr>
            </w:pPr>
          </w:p>
        </w:tc>
        <w:tc>
          <w:tcPr>
            <w:tcW w:w="1756" w:type="pct"/>
            <w:vAlign w:val="center"/>
          </w:tcPr>
          <w:p w14:paraId="2CA471A2" w14:textId="77777777" w:rsidR="007D5EA1" w:rsidRPr="0089347A" w:rsidRDefault="007D5EA1" w:rsidP="00A52423">
            <w:pPr>
              <w:jc w:val="center"/>
              <w:rPr>
                <w:rFonts w:asciiTheme="minorHAnsi" w:hAnsiTheme="minorHAnsi" w:cstheme="minorHAnsi"/>
                <w:color w:val="FF0000"/>
                <w:kern w:val="2"/>
              </w:rPr>
            </w:pPr>
            <w:r w:rsidRPr="0089347A">
              <w:rPr>
                <w:rFonts w:asciiTheme="minorHAnsi" w:hAnsiTheme="minorHAnsi" w:cstheme="minorHAnsi"/>
                <w:color w:val="FF0000"/>
                <w:kern w:val="2"/>
              </w:rPr>
              <w:t>Да</w:t>
            </w:r>
          </w:p>
        </w:tc>
      </w:tr>
      <w:tr w:rsidR="007D5EA1" w:rsidRPr="00290D5A" w14:paraId="0D0C84B3" w14:textId="77777777" w:rsidTr="00A52423">
        <w:tc>
          <w:tcPr>
            <w:tcW w:w="2268" w:type="pct"/>
            <w:shd w:val="clear" w:color="auto" w:fill="auto"/>
            <w:vAlign w:val="center"/>
          </w:tcPr>
          <w:p w14:paraId="3A335BE9" w14:textId="77777777" w:rsidR="007D5EA1" w:rsidRPr="00D37F1E" w:rsidRDefault="007D5EA1" w:rsidP="00A52423">
            <w:pPr>
              <w:pStyle w:val="3"/>
              <w:shd w:val="clear" w:color="auto" w:fill="FFFFFF"/>
              <w:spacing w:before="0" w:after="0"/>
              <w:rPr>
                <w:rFonts w:asciiTheme="minorHAnsi" w:hAnsiTheme="minorHAnsi" w:cstheme="minorHAnsi"/>
                <w:b w:val="0"/>
                <w:sz w:val="20"/>
                <w:szCs w:val="20"/>
              </w:rPr>
            </w:pPr>
            <w:r w:rsidRPr="00D37F1E">
              <w:rPr>
                <w:rFonts w:asciiTheme="minorHAnsi" w:hAnsiTheme="minorHAnsi" w:cstheme="minorHAnsi"/>
                <w:b w:val="0"/>
                <w:bCs/>
                <w:sz w:val="20"/>
                <w:szCs w:val="20"/>
              </w:rPr>
              <w:t>Розетка подключения роутера внутри</w:t>
            </w:r>
          </w:p>
        </w:tc>
        <w:tc>
          <w:tcPr>
            <w:tcW w:w="976" w:type="pct"/>
            <w:vAlign w:val="center"/>
          </w:tcPr>
          <w:p w14:paraId="5F59C625" w14:textId="77777777" w:rsidR="007D5EA1" w:rsidRPr="00D37F1E" w:rsidRDefault="007D5EA1" w:rsidP="00A52423">
            <w:pPr>
              <w:jc w:val="center"/>
              <w:rPr>
                <w:rFonts w:asciiTheme="minorHAnsi" w:hAnsiTheme="minorHAnsi" w:cstheme="minorHAnsi"/>
                <w:kern w:val="2"/>
              </w:rPr>
            </w:pPr>
          </w:p>
        </w:tc>
        <w:tc>
          <w:tcPr>
            <w:tcW w:w="1756" w:type="pct"/>
            <w:vAlign w:val="center"/>
          </w:tcPr>
          <w:p w14:paraId="121364BE" w14:textId="77777777" w:rsidR="007D5EA1" w:rsidRPr="0089347A" w:rsidRDefault="007D5EA1" w:rsidP="00A52423">
            <w:pPr>
              <w:jc w:val="center"/>
              <w:rPr>
                <w:rFonts w:asciiTheme="minorHAnsi" w:hAnsiTheme="minorHAnsi" w:cstheme="minorHAnsi"/>
                <w:color w:val="FF0000"/>
                <w:kern w:val="2"/>
              </w:rPr>
            </w:pPr>
            <w:r w:rsidRPr="0089347A">
              <w:rPr>
                <w:rFonts w:asciiTheme="minorHAnsi" w:hAnsiTheme="minorHAnsi" w:cstheme="minorHAnsi"/>
                <w:color w:val="FF0000"/>
                <w:kern w:val="2"/>
              </w:rPr>
              <w:t>Да</w:t>
            </w:r>
          </w:p>
        </w:tc>
      </w:tr>
      <w:tr w:rsidR="007D5EA1" w:rsidRPr="00290D5A" w14:paraId="126BD3DD" w14:textId="77777777" w:rsidTr="00A52423">
        <w:tc>
          <w:tcPr>
            <w:tcW w:w="2268" w:type="pct"/>
            <w:shd w:val="clear" w:color="auto" w:fill="auto"/>
          </w:tcPr>
          <w:p w14:paraId="344B78EE" w14:textId="77777777" w:rsidR="007D5EA1" w:rsidRPr="00EC2F7B" w:rsidRDefault="007D5EA1" w:rsidP="00A52423">
            <w:pPr>
              <w:pStyle w:val="3"/>
              <w:shd w:val="clear" w:color="auto" w:fill="FFFFFF"/>
              <w:spacing w:before="0" w:after="0"/>
              <w:rPr>
                <w:rFonts w:asciiTheme="minorHAnsi" w:hAnsiTheme="minorHAnsi" w:cstheme="minorHAnsi"/>
                <w:b w:val="0"/>
                <w:sz w:val="20"/>
                <w:szCs w:val="20"/>
              </w:rPr>
            </w:pPr>
            <w:r w:rsidRPr="00EC2F7B">
              <w:rPr>
                <w:rFonts w:asciiTheme="minorHAnsi" w:hAnsiTheme="minorHAnsi" w:cstheme="minorHAnsi"/>
                <w:b w:val="0"/>
                <w:bCs/>
                <w:sz w:val="20"/>
                <w:szCs w:val="20"/>
              </w:rPr>
              <w:t>Наличие блока управления с дисплеем 2х16 и сенсорной клавиатурой</w:t>
            </w:r>
          </w:p>
        </w:tc>
        <w:tc>
          <w:tcPr>
            <w:tcW w:w="976" w:type="pct"/>
          </w:tcPr>
          <w:p w14:paraId="4E6B1B40" w14:textId="77777777" w:rsidR="007D5EA1" w:rsidRPr="00EC2F7B" w:rsidRDefault="007D5EA1" w:rsidP="00A52423">
            <w:pPr>
              <w:jc w:val="center"/>
              <w:rPr>
                <w:rFonts w:asciiTheme="minorHAnsi" w:hAnsiTheme="minorHAnsi" w:cstheme="minorHAnsi"/>
                <w:kern w:val="2"/>
              </w:rPr>
            </w:pPr>
          </w:p>
        </w:tc>
        <w:tc>
          <w:tcPr>
            <w:tcW w:w="1756" w:type="pct"/>
          </w:tcPr>
          <w:p w14:paraId="7E014974" w14:textId="77777777" w:rsidR="007D5EA1" w:rsidRPr="00EC2F7B" w:rsidRDefault="007D5EA1" w:rsidP="00A52423">
            <w:pPr>
              <w:jc w:val="center"/>
              <w:rPr>
                <w:rFonts w:asciiTheme="minorHAnsi" w:hAnsiTheme="minorHAnsi" w:cstheme="minorHAnsi"/>
                <w:kern w:val="2"/>
              </w:rPr>
            </w:pPr>
            <w:r w:rsidRPr="00EC2F7B">
              <w:rPr>
                <w:rFonts w:asciiTheme="minorHAnsi" w:hAnsiTheme="minorHAnsi" w:cstheme="minorHAnsi"/>
                <w:kern w:val="2"/>
              </w:rPr>
              <w:t>Да</w:t>
            </w:r>
          </w:p>
        </w:tc>
      </w:tr>
      <w:tr w:rsidR="007D5EA1" w:rsidRPr="00290D5A" w14:paraId="337229CE" w14:textId="77777777" w:rsidTr="00A52423">
        <w:tc>
          <w:tcPr>
            <w:tcW w:w="2268" w:type="pct"/>
            <w:shd w:val="clear" w:color="auto" w:fill="auto"/>
          </w:tcPr>
          <w:p w14:paraId="4DAB8E57" w14:textId="77777777" w:rsidR="007D5EA1" w:rsidRPr="00EC2F7B" w:rsidRDefault="007D5EA1" w:rsidP="00A52423">
            <w:pPr>
              <w:pStyle w:val="3"/>
              <w:shd w:val="clear" w:color="auto" w:fill="FFFFFF"/>
              <w:spacing w:before="0" w:after="0"/>
              <w:rPr>
                <w:rFonts w:asciiTheme="minorHAnsi" w:hAnsiTheme="minorHAnsi" w:cstheme="minorHAnsi"/>
                <w:b w:val="0"/>
                <w:sz w:val="20"/>
                <w:szCs w:val="20"/>
              </w:rPr>
            </w:pPr>
            <w:r w:rsidRPr="00EC2F7B">
              <w:rPr>
                <w:rFonts w:asciiTheme="minorHAnsi" w:hAnsiTheme="minorHAnsi" w:cstheme="minorHAnsi"/>
                <w:b w:val="0"/>
                <w:bCs/>
                <w:sz w:val="20"/>
                <w:szCs w:val="20"/>
              </w:rPr>
              <w:t>Наличие раздельной защиты от короткого замыкания по группам розеток</w:t>
            </w:r>
          </w:p>
        </w:tc>
        <w:tc>
          <w:tcPr>
            <w:tcW w:w="976" w:type="pct"/>
          </w:tcPr>
          <w:p w14:paraId="49807D44" w14:textId="77777777" w:rsidR="007D5EA1" w:rsidRPr="00EC2F7B" w:rsidRDefault="007D5EA1" w:rsidP="00A52423">
            <w:pPr>
              <w:jc w:val="center"/>
              <w:rPr>
                <w:rFonts w:asciiTheme="minorHAnsi" w:hAnsiTheme="minorHAnsi" w:cstheme="minorHAnsi"/>
                <w:kern w:val="2"/>
              </w:rPr>
            </w:pPr>
          </w:p>
        </w:tc>
        <w:tc>
          <w:tcPr>
            <w:tcW w:w="1756" w:type="pct"/>
          </w:tcPr>
          <w:p w14:paraId="6152757D" w14:textId="77777777" w:rsidR="007D5EA1" w:rsidRPr="00EC2F7B" w:rsidRDefault="007D5EA1" w:rsidP="00A52423">
            <w:pPr>
              <w:jc w:val="center"/>
              <w:rPr>
                <w:rFonts w:asciiTheme="minorHAnsi" w:hAnsiTheme="minorHAnsi" w:cstheme="minorHAnsi"/>
                <w:kern w:val="2"/>
              </w:rPr>
            </w:pPr>
            <w:r w:rsidRPr="00EC2F7B">
              <w:rPr>
                <w:rFonts w:asciiTheme="minorHAnsi" w:hAnsiTheme="minorHAnsi" w:cstheme="minorHAnsi"/>
                <w:kern w:val="2"/>
              </w:rPr>
              <w:t>Да</w:t>
            </w:r>
          </w:p>
        </w:tc>
      </w:tr>
      <w:tr w:rsidR="007D5EA1" w:rsidRPr="00290D5A" w14:paraId="3167CC42" w14:textId="77777777" w:rsidTr="00A52423">
        <w:tc>
          <w:tcPr>
            <w:tcW w:w="2268" w:type="pct"/>
            <w:shd w:val="clear" w:color="auto" w:fill="auto"/>
          </w:tcPr>
          <w:p w14:paraId="3DBAA52B" w14:textId="77777777" w:rsidR="007D5EA1" w:rsidRPr="00290D5A" w:rsidRDefault="007D5EA1" w:rsidP="00A52423">
            <w:pPr>
              <w:rPr>
                <w:color w:val="000000"/>
                <w:kern w:val="2"/>
                <w:sz w:val="18"/>
                <w:szCs w:val="18"/>
              </w:rPr>
            </w:pPr>
            <w:r>
              <w:rPr>
                <w:color w:val="000000"/>
                <w:kern w:val="2"/>
                <w:sz w:val="18"/>
                <w:szCs w:val="18"/>
              </w:rPr>
              <w:t>Время полной зарядки</w:t>
            </w:r>
          </w:p>
        </w:tc>
        <w:tc>
          <w:tcPr>
            <w:tcW w:w="976" w:type="pct"/>
          </w:tcPr>
          <w:p w14:paraId="3C5F3A96" w14:textId="77777777" w:rsidR="007D5EA1" w:rsidRPr="00290D5A" w:rsidRDefault="007D5EA1" w:rsidP="00A52423">
            <w:pPr>
              <w:jc w:val="center"/>
              <w:rPr>
                <w:color w:val="000000"/>
                <w:kern w:val="2"/>
                <w:sz w:val="18"/>
                <w:szCs w:val="18"/>
              </w:rPr>
            </w:pPr>
            <w:r>
              <w:rPr>
                <w:color w:val="000000"/>
                <w:kern w:val="2"/>
                <w:sz w:val="18"/>
                <w:szCs w:val="18"/>
              </w:rPr>
              <w:t>Ч</w:t>
            </w:r>
          </w:p>
        </w:tc>
        <w:tc>
          <w:tcPr>
            <w:tcW w:w="1756" w:type="pct"/>
          </w:tcPr>
          <w:p w14:paraId="2C576FC6" w14:textId="7CC6BB69" w:rsidR="007D5EA1" w:rsidRPr="00290D5A" w:rsidRDefault="007D5EA1" w:rsidP="00A52423">
            <w:pPr>
              <w:jc w:val="center"/>
              <w:rPr>
                <w:color w:val="000000"/>
                <w:kern w:val="2"/>
                <w:sz w:val="18"/>
                <w:szCs w:val="18"/>
              </w:rPr>
            </w:pPr>
            <w:r>
              <w:rPr>
                <w:color w:val="000000"/>
                <w:kern w:val="2"/>
                <w:sz w:val="18"/>
                <w:szCs w:val="18"/>
              </w:rPr>
              <w:t>1-10</w:t>
            </w:r>
          </w:p>
        </w:tc>
      </w:tr>
      <w:tr w:rsidR="007D5EA1" w:rsidRPr="00290D5A" w14:paraId="5E8CCBB9" w14:textId="77777777" w:rsidTr="00A52423">
        <w:tc>
          <w:tcPr>
            <w:tcW w:w="2268" w:type="pct"/>
            <w:shd w:val="clear" w:color="auto" w:fill="auto"/>
          </w:tcPr>
          <w:p w14:paraId="7613C4D5" w14:textId="77777777" w:rsidR="007D5EA1" w:rsidRDefault="007D5EA1" w:rsidP="00A52423">
            <w:pPr>
              <w:rPr>
                <w:color w:val="000000"/>
                <w:kern w:val="2"/>
                <w:sz w:val="18"/>
                <w:szCs w:val="18"/>
              </w:rPr>
            </w:pPr>
            <w:r>
              <w:rPr>
                <w:color w:val="000000"/>
                <w:kern w:val="2"/>
                <w:sz w:val="18"/>
                <w:szCs w:val="18"/>
              </w:rPr>
              <w:t>Время быстрой подзарядки</w:t>
            </w:r>
          </w:p>
        </w:tc>
        <w:tc>
          <w:tcPr>
            <w:tcW w:w="976" w:type="pct"/>
          </w:tcPr>
          <w:p w14:paraId="6F731CCE" w14:textId="77777777" w:rsidR="007D5EA1" w:rsidRDefault="007D5EA1" w:rsidP="00A52423">
            <w:pPr>
              <w:jc w:val="center"/>
              <w:rPr>
                <w:color w:val="000000"/>
                <w:kern w:val="2"/>
                <w:sz w:val="18"/>
                <w:szCs w:val="18"/>
              </w:rPr>
            </w:pPr>
            <w:r>
              <w:rPr>
                <w:color w:val="000000"/>
                <w:kern w:val="2"/>
                <w:sz w:val="18"/>
                <w:szCs w:val="18"/>
              </w:rPr>
              <w:t>Мин</w:t>
            </w:r>
          </w:p>
        </w:tc>
        <w:tc>
          <w:tcPr>
            <w:tcW w:w="1756" w:type="pct"/>
          </w:tcPr>
          <w:p w14:paraId="2E250DBD" w14:textId="23DEC07D" w:rsidR="007D5EA1" w:rsidRDefault="007D5EA1" w:rsidP="00A52423">
            <w:pPr>
              <w:jc w:val="center"/>
              <w:rPr>
                <w:color w:val="000000"/>
                <w:kern w:val="2"/>
                <w:sz w:val="18"/>
                <w:szCs w:val="18"/>
              </w:rPr>
            </w:pPr>
            <w:r>
              <w:rPr>
                <w:color w:val="000000"/>
                <w:kern w:val="2"/>
                <w:sz w:val="18"/>
                <w:szCs w:val="18"/>
              </w:rPr>
              <w:t>10-60</w:t>
            </w:r>
          </w:p>
        </w:tc>
      </w:tr>
      <w:tr w:rsidR="007D5EA1" w:rsidRPr="00290D5A" w14:paraId="0990C544" w14:textId="77777777" w:rsidTr="00A52423">
        <w:tc>
          <w:tcPr>
            <w:tcW w:w="2268" w:type="pct"/>
            <w:shd w:val="clear" w:color="auto" w:fill="auto"/>
          </w:tcPr>
          <w:p w14:paraId="5A705DA9" w14:textId="77777777" w:rsidR="007D5EA1" w:rsidRDefault="007D5EA1" w:rsidP="00A52423">
            <w:pPr>
              <w:rPr>
                <w:color w:val="000000"/>
                <w:kern w:val="2"/>
                <w:sz w:val="18"/>
                <w:szCs w:val="18"/>
              </w:rPr>
            </w:pPr>
            <w:r>
              <w:rPr>
                <w:color w:val="000000"/>
                <w:kern w:val="2"/>
                <w:sz w:val="18"/>
                <w:szCs w:val="18"/>
              </w:rPr>
              <w:t>Ток защиты по каналу</w:t>
            </w:r>
          </w:p>
        </w:tc>
        <w:tc>
          <w:tcPr>
            <w:tcW w:w="976" w:type="pct"/>
          </w:tcPr>
          <w:p w14:paraId="23C5F3FD" w14:textId="77777777" w:rsidR="007D5EA1" w:rsidRDefault="007D5EA1" w:rsidP="00A52423">
            <w:pPr>
              <w:jc w:val="center"/>
              <w:rPr>
                <w:color w:val="000000"/>
                <w:kern w:val="2"/>
                <w:sz w:val="18"/>
                <w:szCs w:val="18"/>
              </w:rPr>
            </w:pPr>
            <w:r>
              <w:rPr>
                <w:color w:val="000000"/>
                <w:kern w:val="2"/>
                <w:sz w:val="18"/>
                <w:szCs w:val="18"/>
              </w:rPr>
              <w:t>А</w:t>
            </w:r>
          </w:p>
        </w:tc>
        <w:tc>
          <w:tcPr>
            <w:tcW w:w="1756" w:type="pct"/>
          </w:tcPr>
          <w:p w14:paraId="7C2DF158" w14:textId="3846D325" w:rsidR="007D5EA1" w:rsidRDefault="007D5EA1" w:rsidP="00A52423">
            <w:pPr>
              <w:jc w:val="center"/>
              <w:rPr>
                <w:color w:val="000000"/>
                <w:kern w:val="2"/>
                <w:sz w:val="18"/>
                <w:szCs w:val="18"/>
              </w:rPr>
            </w:pPr>
            <w:r>
              <w:rPr>
                <w:color w:val="000000"/>
                <w:kern w:val="2"/>
                <w:sz w:val="18"/>
                <w:szCs w:val="18"/>
              </w:rPr>
              <w:t>3-10</w:t>
            </w:r>
          </w:p>
        </w:tc>
      </w:tr>
      <w:tr w:rsidR="007D5EA1" w:rsidRPr="00290D5A" w14:paraId="56429FAC" w14:textId="77777777" w:rsidTr="00A52423">
        <w:tc>
          <w:tcPr>
            <w:tcW w:w="2268" w:type="pct"/>
            <w:shd w:val="clear" w:color="auto" w:fill="auto"/>
          </w:tcPr>
          <w:p w14:paraId="11EC84C4" w14:textId="77777777" w:rsidR="007D5EA1" w:rsidRDefault="007D5EA1" w:rsidP="00A52423">
            <w:pPr>
              <w:rPr>
                <w:color w:val="000000"/>
                <w:kern w:val="2"/>
                <w:sz w:val="18"/>
                <w:szCs w:val="18"/>
              </w:rPr>
            </w:pPr>
            <w:r>
              <w:rPr>
                <w:color w:val="000000"/>
                <w:kern w:val="2"/>
                <w:sz w:val="18"/>
                <w:szCs w:val="18"/>
              </w:rPr>
              <w:t>Минимальное напряжение (диапазон)</w:t>
            </w:r>
          </w:p>
        </w:tc>
        <w:tc>
          <w:tcPr>
            <w:tcW w:w="976" w:type="pct"/>
          </w:tcPr>
          <w:p w14:paraId="39AE1C7C" w14:textId="77777777" w:rsidR="007D5EA1" w:rsidRDefault="007D5EA1" w:rsidP="00A52423">
            <w:pPr>
              <w:jc w:val="center"/>
              <w:rPr>
                <w:color w:val="000000"/>
                <w:kern w:val="2"/>
                <w:sz w:val="18"/>
                <w:szCs w:val="18"/>
              </w:rPr>
            </w:pPr>
            <w:r>
              <w:rPr>
                <w:color w:val="000000"/>
                <w:kern w:val="2"/>
                <w:sz w:val="18"/>
                <w:szCs w:val="18"/>
              </w:rPr>
              <w:t>В</w:t>
            </w:r>
          </w:p>
        </w:tc>
        <w:tc>
          <w:tcPr>
            <w:tcW w:w="1756" w:type="pct"/>
          </w:tcPr>
          <w:p w14:paraId="67878D3F" w14:textId="43381AD7" w:rsidR="007D5EA1" w:rsidRDefault="007D5EA1" w:rsidP="00A52423">
            <w:pPr>
              <w:jc w:val="center"/>
              <w:rPr>
                <w:color w:val="000000"/>
                <w:kern w:val="2"/>
                <w:sz w:val="18"/>
                <w:szCs w:val="18"/>
              </w:rPr>
            </w:pPr>
            <w:r>
              <w:rPr>
                <w:color w:val="000000"/>
                <w:kern w:val="2"/>
                <w:sz w:val="18"/>
                <w:szCs w:val="18"/>
              </w:rPr>
              <w:t>176-196</w:t>
            </w:r>
          </w:p>
        </w:tc>
      </w:tr>
      <w:tr w:rsidR="007D5EA1" w:rsidRPr="00290D5A" w14:paraId="3C3B7C2F" w14:textId="77777777" w:rsidTr="00A52423">
        <w:tc>
          <w:tcPr>
            <w:tcW w:w="2268" w:type="pct"/>
            <w:shd w:val="clear" w:color="auto" w:fill="auto"/>
          </w:tcPr>
          <w:p w14:paraId="54F47801" w14:textId="77777777" w:rsidR="007D5EA1" w:rsidRDefault="007D5EA1" w:rsidP="00A52423">
            <w:pPr>
              <w:rPr>
                <w:color w:val="000000"/>
                <w:kern w:val="2"/>
                <w:sz w:val="18"/>
                <w:szCs w:val="18"/>
              </w:rPr>
            </w:pPr>
            <w:r>
              <w:rPr>
                <w:color w:val="000000"/>
                <w:kern w:val="2"/>
                <w:sz w:val="18"/>
                <w:szCs w:val="18"/>
              </w:rPr>
              <w:t>Максимальное напряжение (диапазон)</w:t>
            </w:r>
          </w:p>
        </w:tc>
        <w:tc>
          <w:tcPr>
            <w:tcW w:w="976" w:type="pct"/>
          </w:tcPr>
          <w:p w14:paraId="41AC9521" w14:textId="77777777" w:rsidR="007D5EA1" w:rsidRDefault="007D5EA1" w:rsidP="00A52423">
            <w:pPr>
              <w:jc w:val="center"/>
              <w:rPr>
                <w:color w:val="000000"/>
                <w:kern w:val="2"/>
                <w:sz w:val="18"/>
                <w:szCs w:val="18"/>
              </w:rPr>
            </w:pPr>
            <w:r>
              <w:rPr>
                <w:color w:val="000000"/>
                <w:kern w:val="2"/>
                <w:sz w:val="18"/>
                <w:szCs w:val="18"/>
              </w:rPr>
              <w:t>В</w:t>
            </w:r>
          </w:p>
        </w:tc>
        <w:tc>
          <w:tcPr>
            <w:tcW w:w="1756" w:type="pct"/>
          </w:tcPr>
          <w:p w14:paraId="14E1F9DE" w14:textId="1B2B777E" w:rsidR="007D5EA1" w:rsidRDefault="007D5EA1" w:rsidP="00A52423">
            <w:pPr>
              <w:jc w:val="center"/>
              <w:rPr>
                <w:color w:val="000000"/>
                <w:kern w:val="2"/>
                <w:sz w:val="18"/>
                <w:szCs w:val="18"/>
              </w:rPr>
            </w:pPr>
            <w:r>
              <w:rPr>
                <w:color w:val="000000"/>
                <w:kern w:val="2"/>
                <w:sz w:val="18"/>
                <w:szCs w:val="18"/>
              </w:rPr>
              <w:t>235-28</w:t>
            </w:r>
          </w:p>
        </w:tc>
      </w:tr>
      <w:tr w:rsidR="007D5EA1" w:rsidRPr="00290D5A" w14:paraId="1E095EFE" w14:textId="77777777" w:rsidTr="00A52423">
        <w:tc>
          <w:tcPr>
            <w:tcW w:w="2268" w:type="pct"/>
            <w:shd w:val="clear" w:color="auto" w:fill="auto"/>
          </w:tcPr>
          <w:p w14:paraId="5117FC4D" w14:textId="77777777" w:rsidR="007D5EA1" w:rsidRDefault="007D5EA1" w:rsidP="00A52423">
            <w:pPr>
              <w:rPr>
                <w:color w:val="000000"/>
                <w:kern w:val="2"/>
                <w:sz w:val="18"/>
                <w:szCs w:val="18"/>
              </w:rPr>
            </w:pPr>
            <w:r>
              <w:rPr>
                <w:color w:val="000000"/>
                <w:kern w:val="2"/>
                <w:sz w:val="18"/>
                <w:szCs w:val="18"/>
              </w:rPr>
              <w:t>Защита от КЗ на канал</w:t>
            </w:r>
          </w:p>
        </w:tc>
        <w:tc>
          <w:tcPr>
            <w:tcW w:w="976" w:type="pct"/>
          </w:tcPr>
          <w:p w14:paraId="2036FF06" w14:textId="77777777" w:rsidR="007D5EA1" w:rsidRDefault="007D5EA1" w:rsidP="00A52423">
            <w:pPr>
              <w:jc w:val="center"/>
              <w:rPr>
                <w:color w:val="000000"/>
                <w:kern w:val="2"/>
                <w:sz w:val="18"/>
                <w:szCs w:val="18"/>
              </w:rPr>
            </w:pPr>
            <w:r>
              <w:rPr>
                <w:color w:val="000000"/>
                <w:kern w:val="2"/>
                <w:sz w:val="18"/>
                <w:szCs w:val="18"/>
              </w:rPr>
              <w:t>А</w:t>
            </w:r>
          </w:p>
        </w:tc>
        <w:tc>
          <w:tcPr>
            <w:tcW w:w="1756" w:type="pct"/>
          </w:tcPr>
          <w:p w14:paraId="78E255FA" w14:textId="0FECE291" w:rsidR="007D5EA1" w:rsidRDefault="0089347A" w:rsidP="00A52423">
            <w:pPr>
              <w:jc w:val="center"/>
              <w:rPr>
                <w:color w:val="000000"/>
                <w:kern w:val="2"/>
                <w:sz w:val="18"/>
                <w:szCs w:val="18"/>
              </w:rPr>
            </w:pPr>
            <w:r>
              <w:rPr>
                <w:color w:val="000000"/>
                <w:kern w:val="2"/>
                <w:sz w:val="18"/>
                <w:szCs w:val="18"/>
                <w:lang w:val="en-US"/>
              </w:rPr>
              <w:t>&lt;=</w:t>
            </w:r>
            <w:r w:rsidR="007D5EA1">
              <w:rPr>
                <w:color w:val="000000"/>
                <w:kern w:val="2"/>
                <w:sz w:val="18"/>
                <w:szCs w:val="18"/>
              </w:rPr>
              <w:t>10 А</w:t>
            </w:r>
          </w:p>
        </w:tc>
      </w:tr>
    </w:tbl>
    <w:p w14:paraId="47E2B5E9" w14:textId="77777777" w:rsidR="00477D2A" w:rsidRDefault="00477D2A"/>
    <w:sectPr w:rsidR="00477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A1"/>
    <w:rsid w:val="00101C79"/>
    <w:rsid w:val="00477D2A"/>
    <w:rsid w:val="00581EAE"/>
    <w:rsid w:val="007D5EA1"/>
    <w:rsid w:val="0089347A"/>
    <w:rsid w:val="00FF0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947C"/>
  <w15:chartTrackingRefBased/>
  <w15:docId w15:val="{37DDA60C-2361-4EFE-A66A-1C1A264B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EA1"/>
    <w:pPr>
      <w:spacing w:after="0" w:line="240" w:lineRule="auto"/>
    </w:pPr>
    <w:rPr>
      <w:rFonts w:ascii="Calibri" w:eastAsia="Times New Roman" w:hAnsi="Calibri" w:cs="Calibri"/>
      <w:bCs/>
      <w:sz w:val="20"/>
      <w:szCs w:val="20"/>
      <w:lang w:eastAsia="ru-RU"/>
    </w:rPr>
  </w:style>
  <w:style w:type="paragraph" w:styleId="3">
    <w:name w:val="heading 3"/>
    <w:basedOn w:val="a"/>
    <w:next w:val="a"/>
    <w:link w:val="30"/>
    <w:unhideWhenUsed/>
    <w:qFormat/>
    <w:rsid w:val="007D5EA1"/>
    <w:pPr>
      <w:keepNext/>
      <w:spacing w:before="240" w:after="60"/>
      <w:outlineLvl w:val="2"/>
    </w:pPr>
    <w:rPr>
      <w:rFonts w:ascii="Cambria" w:hAnsi="Cambria" w:cs="Times New Roman"/>
      <w:b/>
      <w:b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D5EA1"/>
    <w:rPr>
      <w:rFonts w:ascii="Cambria" w:eastAsia="Times New Roman" w:hAnsi="Cambria"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"ЛАЙТМЕТ"</dc:title>
  <dc:subject/>
  <dc:creator>Professional</dc:creator>
  <cp:keywords>ООО "ЛАЙТМЕТ"</cp:keywords>
  <dc:description>ООО "ЛАЙТМЕТ"</dc:description>
  <cp:lastModifiedBy>Professional</cp:lastModifiedBy>
  <cp:revision>6</cp:revision>
  <dcterms:created xsi:type="dcterms:W3CDTF">2025-01-16T16:19:00Z</dcterms:created>
  <dcterms:modified xsi:type="dcterms:W3CDTF">2025-01-17T15:01:00Z</dcterms:modified>
</cp:coreProperties>
</file>